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2E" w:rsidRPr="0030712E" w:rsidRDefault="0030712E" w:rsidP="0030712E">
      <w:pPr>
        <w:spacing w:after="150" w:line="240" w:lineRule="auto"/>
        <w:jc w:val="center"/>
        <w:outlineLvl w:val="1"/>
        <w:rPr>
          <w:rFonts w:ascii="Arial" w:eastAsia="Times New Roman" w:hAnsi="Arial" w:cs="Arial"/>
          <w:b/>
          <w:bCs/>
          <w:color w:val="A00000"/>
          <w:sz w:val="27"/>
          <w:szCs w:val="27"/>
          <w:lang w:eastAsia="ru-RU"/>
        </w:rPr>
      </w:pPr>
      <w:r w:rsidRPr="0030712E">
        <w:rPr>
          <w:rFonts w:ascii="Arial" w:eastAsia="Times New Roman" w:hAnsi="Arial" w:cs="Arial"/>
          <w:b/>
          <w:bCs/>
          <w:color w:val="A00000"/>
          <w:sz w:val="27"/>
          <w:szCs w:val="27"/>
          <w:lang w:eastAsia="ru-RU"/>
        </w:rPr>
        <w:t>КЛИНИЧЕСКИЕ РЕКОМЕНДАЦИИ (ПРОТОКОЛЫ ЛЕЧЕНИЯ)</w:t>
      </w:r>
    </w:p>
    <w:p w:rsidR="0030712E" w:rsidRPr="0030712E" w:rsidRDefault="0030712E" w:rsidP="0030712E">
      <w:pPr>
        <w:spacing w:after="150" w:line="240" w:lineRule="auto"/>
        <w:jc w:val="center"/>
        <w:outlineLvl w:val="0"/>
        <w:rPr>
          <w:rFonts w:ascii="Arial" w:eastAsia="Times New Roman" w:hAnsi="Arial" w:cs="Arial"/>
          <w:b/>
          <w:bCs/>
          <w:color w:val="C00000"/>
          <w:kern w:val="36"/>
          <w:sz w:val="32"/>
          <w:szCs w:val="32"/>
          <w:lang w:eastAsia="ru-RU"/>
        </w:rPr>
      </w:pPr>
      <w:r w:rsidRPr="0030712E">
        <w:rPr>
          <w:rFonts w:ascii="Arial" w:eastAsia="Times New Roman" w:hAnsi="Arial" w:cs="Arial"/>
          <w:b/>
          <w:bCs/>
          <w:color w:val="C00000"/>
          <w:kern w:val="36"/>
          <w:sz w:val="32"/>
          <w:szCs w:val="32"/>
          <w:lang w:eastAsia="ru-RU"/>
        </w:rPr>
        <w:t>ПРИ ДИАГНОЗЕ ПЕРИКОРОНИТ</w:t>
      </w:r>
    </w:p>
    <w:p w:rsidR="0030712E" w:rsidRPr="0030712E" w:rsidRDefault="0030712E" w:rsidP="0030712E">
      <w:pPr>
        <w:spacing w:after="120" w:line="240" w:lineRule="atLeast"/>
        <w:jc w:val="right"/>
        <w:rPr>
          <w:rFonts w:ascii="Arial" w:eastAsia="Times New Roman" w:hAnsi="Arial" w:cs="Arial"/>
          <w:color w:val="000000"/>
          <w:sz w:val="21"/>
          <w:szCs w:val="21"/>
          <w:lang w:eastAsia="ru-RU"/>
        </w:rPr>
      </w:pPr>
      <w:r w:rsidRPr="0030712E">
        <w:rPr>
          <w:rFonts w:ascii="Arial" w:eastAsia="Times New Roman" w:hAnsi="Arial" w:cs="Arial"/>
          <w:i/>
          <w:iCs/>
          <w:color w:val="000000"/>
          <w:sz w:val="21"/>
          <w:szCs w:val="21"/>
          <w:lang w:eastAsia="ru-RU"/>
        </w:rPr>
        <w:t>Утверждены Постановлением № 11 </w:t>
      </w:r>
      <w:r w:rsidRPr="0030712E">
        <w:rPr>
          <w:rFonts w:ascii="Arial" w:eastAsia="Times New Roman" w:hAnsi="Arial" w:cs="Arial"/>
          <w:i/>
          <w:iCs/>
          <w:color w:val="000000"/>
          <w:sz w:val="21"/>
          <w:szCs w:val="21"/>
          <w:lang w:eastAsia="ru-RU"/>
        </w:rPr>
        <w:br/>
        <w:t>Совета Ассоциации общественных объединений</w:t>
      </w:r>
      <w:r w:rsidRPr="0030712E">
        <w:rPr>
          <w:rFonts w:ascii="Arial" w:eastAsia="Times New Roman" w:hAnsi="Arial" w:cs="Arial"/>
          <w:i/>
          <w:iCs/>
          <w:color w:val="000000"/>
          <w:sz w:val="21"/>
          <w:szCs w:val="21"/>
          <w:lang w:eastAsia="ru-RU"/>
        </w:rPr>
        <w:br/>
        <w:t>«Стоматологическая ассоциация России» </w:t>
      </w:r>
      <w:r w:rsidRPr="0030712E">
        <w:rPr>
          <w:rFonts w:ascii="Arial" w:eastAsia="Times New Roman" w:hAnsi="Arial" w:cs="Arial"/>
          <w:i/>
          <w:iCs/>
          <w:color w:val="000000"/>
          <w:sz w:val="21"/>
          <w:szCs w:val="21"/>
          <w:lang w:eastAsia="ru-RU"/>
        </w:rPr>
        <w:br/>
        <w:t>от 26 сентября 2017 года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Клинические рекомендации (протоколы лечения) при заболевании «Перикоронит» разработаны Московским государственным медико-стоматологическим университетом имени А. И. Евдокимова» Минздрава РФ (</w:t>
      </w:r>
      <w:proofErr w:type="spellStart"/>
      <w:r w:rsidRPr="0030712E">
        <w:rPr>
          <w:rFonts w:ascii="Arial" w:eastAsia="Times New Roman" w:hAnsi="Arial" w:cs="Arial"/>
          <w:color w:val="000000"/>
          <w:sz w:val="21"/>
          <w:szCs w:val="21"/>
          <w:lang w:eastAsia="ru-RU"/>
        </w:rPr>
        <w:t>Ревазова</w:t>
      </w:r>
      <w:proofErr w:type="spellEnd"/>
      <w:r w:rsidRPr="0030712E">
        <w:rPr>
          <w:rFonts w:ascii="Arial" w:eastAsia="Times New Roman" w:hAnsi="Arial" w:cs="Arial"/>
          <w:color w:val="000000"/>
          <w:sz w:val="21"/>
          <w:szCs w:val="21"/>
          <w:lang w:eastAsia="ru-RU"/>
        </w:rPr>
        <w:t xml:space="preserve"> З.Э.), Центральным научно-исследовательским институтом стоматологии и челюстно-лицевой хирургии» Минздрава РФ (Вагнер В.Д., </w:t>
      </w:r>
      <w:proofErr w:type="spellStart"/>
      <w:r w:rsidRPr="0030712E">
        <w:rPr>
          <w:rFonts w:ascii="Arial" w:eastAsia="Times New Roman" w:hAnsi="Arial" w:cs="Arial"/>
          <w:color w:val="000000"/>
          <w:sz w:val="21"/>
          <w:szCs w:val="21"/>
          <w:lang w:eastAsia="ru-RU"/>
        </w:rPr>
        <w:t>Семкин</w:t>
      </w:r>
      <w:proofErr w:type="spellEnd"/>
      <w:r w:rsidRPr="0030712E">
        <w:rPr>
          <w:rFonts w:ascii="Arial" w:eastAsia="Times New Roman" w:hAnsi="Arial" w:cs="Arial"/>
          <w:color w:val="000000"/>
          <w:sz w:val="21"/>
          <w:szCs w:val="21"/>
          <w:lang w:eastAsia="ru-RU"/>
        </w:rPr>
        <w:t xml:space="preserve"> В.А., </w:t>
      </w:r>
      <w:proofErr w:type="spellStart"/>
      <w:r w:rsidRPr="0030712E">
        <w:rPr>
          <w:rFonts w:ascii="Arial" w:eastAsia="Times New Roman" w:hAnsi="Arial" w:cs="Arial"/>
          <w:color w:val="000000"/>
          <w:sz w:val="21"/>
          <w:szCs w:val="21"/>
          <w:lang w:eastAsia="ru-RU"/>
        </w:rPr>
        <w:t>Ашуев</w:t>
      </w:r>
      <w:proofErr w:type="spellEnd"/>
      <w:r w:rsidRPr="0030712E">
        <w:rPr>
          <w:rFonts w:ascii="Arial" w:eastAsia="Times New Roman" w:hAnsi="Arial" w:cs="Arial"/>
          <w:color w:val="000000"/>
          <w:sz w:val="21"/>
          <w:szCs w:val="21"/>
          <w:lang w:eastAsia="ru-RU"/>
        </w:rPr>
        <w:t xml:space="preserve"> Ж.А., Смирнова Л.Е.).</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I. ОБЛАСТЬ ПРИМЕНЕНИЯ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Клинические рекомендации (протоколы лечения) «Перикоронит» предназначены для применения в системе здравоохранения Российской Федерации.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II. НОРМАТИВНЫЕ ССЫЛКИ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 настоящих Клинических рекомендациях (протоколах лечения) использованы ссылки на следующие документы:</w:t>
      </w:r>
    </w:p>
    <w:p w:rsidR="0030712E" w:rsidRPr="0030712E" w:rsidRDefault="0030712E" w:rsidP="0030712E">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Федеральный закон «Об основах охраны здоровья граждан в Российской Федерации» от 21 ноября 2011 г. № 323-ФЗ.</w:t>
      </w:r>
    </w:p>
    <w:p w:rsidR="0030712E" w:rsidRPr="0030712E" w:rsidRDefault="0030712E" w:rsidP="0030712E">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Постановление Правительства Российской Федерации «О мерах по стабилизации и развитию здравоохранения и медицинской науки в Российской Федерации» от 05 ноября 1997 г. № 1387 (Собрание законодательства Российской Федерации, 1997, № 46, ст. 5312).</w:t>
      </w:r>
    </w:p>
    <w:p w:rsidR="0030712E" w:rsidRPr="0030712E" w:rsidRDefault="0030712E" w:rsidP="0030712E">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26 октября 2012 г. № 1074.</w:t>
      </w:r>
    </w:p>
    <w:p w:rsidR="0030712E" w:rsidRPr="0030712E" w:rsidRDefault="0030712E" w:rsidP="0030712E">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Приказ </w:t>
      </w:r>
      <w:proofErr w:type="spellStart"/>
      <w:r w:rsidRPr="0030712E">
        <w:rPr>
          <w:rFonts w:ascii="Arial" w:eastAsia="Times New Roman" w:hAnsi="Arial" w:cs="Arial"/>
          <w:color w:val="000000"/>
          <w:sz w:val="21"/>
          <w:szCs w:val="21"/>
          <w:lang w:eastAsia="ru-RU"/>
        </w:rPr>
        <w:t>Минздравсоцразвития</w:t>
      </w:r>
      <w:proofErr w:type="spellEnd"/>
      <w:r w:rsidRPr="0030712E">
        <w:rPr>
          <w:rFonts w:ascii="Arial" w:eastAsia="Times New Roman" w:hAnsi="Arial" w:cs="Arial"/>
          <w:color w:val="000000"/>
          <w:sz w:val="21"/>
          <w:szCs w:val="21"/>
          <w:lang w:eastAsia="ru-RU"/>
        </w:rPr>
        <w:t xml:space="preserve"> России «Об утверждении Порядка оказания медицинской помощи взрослому населению при стоматологических заболеваниях» от 07 декабря 2011 г. № 1496н.</w:t>
      </w:r>
    </w:p>
    <w:p w:rsidR="0030712E" w:rsidRPr="0030712E" w:rsidRDefault="0030712E" w:rsidP="0030712E">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Приказ </w:t>
      </w:r>
      <w:proofErr w:type="spellStart"/>
      <w:r w:rsidRPr="0030712E">
        <w:rPr>
          <w:rFonts w:ascii="Arial" w:eastAsia="Times New Roman" w:hAnsi="Arial" w:cs="Arial"/>
          <w:color w:val="000000"/>
          <w:sz w:val="21"/>
          <w:szCs w:val="21"/>
          <w:lang w:eastAsia="ru-RU"/>
        </w:rPr>
        <w:t>Минздравсоцразвития</w:t>
      </w:r>
      <w:proofErr w:type="spellEnd"/>
      <w:r w:rsidRPr="0030712E">
        <w:rPr>
          <w:rFonts w:ascii="Arial" w:eastAsia="Times New Roman" w:hAnsi="Arial" w:cs="Arial"/>
          <w:color w:val="000000"/>
          <w:sz w:val="21"/>
          <w:szCs w:val="21"/>
          <w:lang w:eastAsia="ru-RU"/>
        </w:rPr>
        <w:t xml:space="preserve"> России «Об утверждении номенклатуры медицинских услуг» от 27 декабря 2011 г. № 1664н.</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III. ОБОЗНАЧЕНИЯ И СОКРАЩЕНИЯ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 настоящих Клинических рекомендациях (протоколах лечения) использованы следующие обозначения и сокращения: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МКБ–С – Международная классификация стоматологических болезней на основе МКБ-10.</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НПВС - Нестероидные противовоспалительные средства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АТХ - Анатомо-терапевтическо-химическая классификация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IV. ОБЩИЕ ПОЛОЖЕНИЯ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Клинические рекомендации (протоколы лечения) «Перикоронит» разработаны для решения следующих задач:</w:t>
      </w:r>
    </w:p>
    <w:p w:rsidR="0030712E" w:rsidRPr="0030712E" w:rsidRDefault="0030712E" w:rsidP="0030712E">
      <w:pPr>
        <w:numPr>
          <w:ilvl w:val="0"/>
          <w:numId w:val="2"/>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установление единых требований к порядку диагностики и лечения больных с перикоронитом;</w:t>
      </w:r>
    </w:p>
    <w:p w:rsidR="0030712E" w:rsidRPr="0030712E" w:rsidRDefault="0030712E" w:rsidP="0030712E">
      <w:pPr>
        <w:numPr>
          <w:ilvl w:val="0"/>
          <w:numId w:val="2"/>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унификация разработки базовых программ обязательного медицинского страхования и оптимизация медицинской помощи больным с перикоронитом;</w:t>
      </w:r>
    </w:p>
    <w:p w:rsidR="0030712E" w:rsidRPr="0030712E" w:rsidRDefault="0030712E" w:rsidP="0030712E">
      <w:pPr>
        <w:numPr>
          <w:ilvl w:val="0"/>
          <w:numId w:val="2"/>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обеспечение оптимальных объемов, доступности и качества медицинской помощи, оказываемой пациенту в медицинской организации.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Область распространения настоящих Клинических рекомендаций (протоколов лечения</w:t>
      </w:r>
      <w:proofErr w:type="gramStart"/>
      <w:r w:rsidRPr="0030712E">
        <w:rPr>
          <w:rFonts w:ascii="Arial" w:eastAsia="Times New Roman" w:hAnsi="Arial" w:cs="Arial"/>
          <w:color w:val="000000"/>
          <w:sz w:val="21"/>
          <w:szCs w:val="21"/>
          <w:lang w:eastAsia="ru-RU"/>
        </w:rPr>
        <w:t xml:space="preserve">) -- </w:t>
      </w:r>
      <w:proofErr w:type="gramEnd"/>
      <w:r w:rsidRPr="0030712E">
        <w:rPr>
          <w:rFonts w:ascii="Arial" w:eastAsia="Times New Roman" w:hAnsi="Arial" w:cs="Arial"/>
          <w:color w:val="000000"/>
          <w:sz w:val="21"/>
          <w:szCs w:val="21"/>
          <w:lang w:eastAsia="ru-RU"/>
        </w:rPr>
        <w:t>медицинские организации всех уровней и организационно-правовых форм, оказывающие медицинскую стоматологическую помощь.</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 настоящем документе используется шкала убедительности доказательств данных:</w:t>
      </w:r>
    </w:p>
    <w:p w:rsidR="0030712E" w:rsidRPr="0030712E" w:rsidRDefault="0030712E" w:rsidP="0030712E">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Доказательства убедительны: </w:t>
      </w:r>
      <w:r w:rsidRPr="0030712E">
        <w:rPr>
          <w:rFonts w:ascii="Arial" w:eastAsia="Times New Roman" w:hAnsi="Arial" w:cs="Arial"/>
          <w:color w:val="000000"/>
          <w:sz w:val="21"/>
          <w:szCs w:val="21"/>
          <w:lang w:eastAsia="ru-RU"/>
        </w:rPr>
        <w:t>есть веские доказательства предлагаемому утверждению.</w:t>
      </w:r>
    </w:p>
    <w:p w:rsidR="0030712E" w:rsidRPr="0030712E" w:rsidRDefault="0030712E" w:rsidP="0030712E">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Относительная убедительность доказательств</w:t>
      </w:r>
      <w:r w:rsidRPr="0030712E">
        <w:rPr>
          <w:rFonts w:ascii="Arial" w:eastAsia="Times New Roman" w:hAnsi="Arial" w:cs="Arial"/>
          <w:color w:val="000000"/>
          <w:sz w:val="21"/>
          <w:szCs w:val="21"/>
          <w:lang w:eastAsia="ru-RU"/>
        </w:rPr>
        <w:t>: есть достаточно доказательств в пользу того, чтобы рекомендовать данное предложение.</w:t>
      </w:r>
    </w:p>
    <w:p w:rsidR="0030712E" w:rsidRPr="0030712E" w:rsidRDefault="0030712E" w:rsidP="0030712E">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Достаточных доказательств нет</w:t>
      </w:r>
      <w:r w:rsidRPr="0030712E">
        <w:rPr>
          <w:rFonts w:ascii="Arial" w:eastAsia="Times New Roman" w:hAnsi="Arial" w:cs="Arial"/>
          <w:color w:val="000000"/>
          <w:sz w:val="21"/>
          <w:szCs w:val="21"/>
          <w:lang w:eastAsia="ru-RU"/>
        </w:rPr>
        <w:t>: имеющихся доказательств недостаточно для вынесения рекомендаций, но рекомендации могут быть даны с учетом иных обстоятельств.</w:t>
      </w:r>
    </w:p>
    <w:p w:rsidR="0030712E" w:rsidRPr="0030712E" w:rsidRDefault="0030712E" w:rsidP="0030712E">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D.</w:t>
      </w:r>
      <w:r w:rsidRPr="0030712E">
        <w:rPr>
          <w:rFonts w:ascii="Arial" w:eastAsia="Times New Roman" w:hAnsi="Arial" w:cs="Arial"/>
          <w:color w:val="000000"/>
          <w:sz w:val="21"/>
          <w:szCs w:val="21"/>
          <w:lang w:eastAsia="ru-RU"/>
        </w:rPr>
        <w:t> </w:t>
      </w:r>
      <w:proofErr w:type="gramStart"/>
      <w:r w:rsidRPr="0030712E">
        <w:rPr>
          <w:rFonts w:ascii="Arial" w:eastAsia="Times New Roman" w:hAnsi="Arial" w:cs="Arial"/>
          <w:b/>
          <w:bCs/>
          <w:color w:val="000000"/>
          <w:sz w:val="21"/>
          <w:szCs w:val="21"/>
          <w:lang w:eastAsia="ru-RU"/>
        </w:rPr>
        <w:t>Достаточно отрицательных</w:t>
      </w:r>
      <w:proofErr w:type="gramEnd"/>
      <w:r w:rsidRPr="0030712E">
        <w:rPr>
          <w:rFonts w:ascii="Arial" w:eastAsia="Times New Roman" w:hAnsi="Arial" w:cs="Arial"/>
          <w:b/>
          <w:bCs/>
          <w:color w:val="000000"/>
          <w:sz w:val="21"/>
          <w:szCs w:val="21"/>
          <w:lang w:eastAsia="ru-RU"/>
        </w:rPr>
        <w:t xml:space="preserve"> доказательств</w:t>
      </w:r>
      <w:r w:rsidRPr="0030712E">
        <w:rPr>
          <w:rFonts w:ascii="Arial" w:eastAsia="Times New Roman" w:hAnsi="Arial" w:cs="Arial"/>
          <w:color w:val="000000"/>
          <w:sz w:val="21"/>
          <w:szCs w:val="21"/>
          <w:lang w:eastAsia="ru-RU"/>
        </w:rPr>
        <w:t>: имеется достаточно доказательств, чтобы рекомендовать отказаться от применения в определенных условиях данного лекарственного средства, материала, метода, технологии.</w:t>
      </w:r>
    </w:p>
    <w:p w:rsidR="0030712E" w:rsidRPr="0030712E" w:rsidRDefault="0030712E" w:rsidP="0030712E">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Веские отрицательные доказательства</w:t>
      </w:r>
      <w:r w:rsidRPr="0030712E">
        <w:rPr>
          <w:rFonts w:ascii="Arial" w:eastAsia="Times New Roman" w:hAnsi="Arial" w:cs="Arial"/>
          <w:color w:val="000000"/>
          <w:sz w:val="21"/>
          <w:szCs w:val="21"/>
          <w:lang w:eastAsia="ru-RU"/>
        </w:rPr>
        <w:t>: имеются достаточно убедительные доказательства того, чтобы исключить лекарственное средство, метод, методику из рекомендаций.</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Доказательства разделяются на несколько уровней:</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А. Доказательства, полученные в </w:t>
      </w:r>
      <w:proofErr w:type="spellStart"/>
      <w:r w:rsidRPr="0030712E">
        <w:rPr>
          <w:rFonts w:ascii="Arial" w:eastAsia="Times New Roman" w:hAnsi="Arial" w:cs="Arial"/>
          <w:color w:val="000000"/>
          <w:sz w:val="21"/>
          <w:szCs w:val="21"/>
          <w:lang w:eastAsia="ru-RU"/>
        </w:rPr>
        <w:t>проспективных</w:t>
      </w:r>
      <w:proofErr w:type="spellEnd"/>
      <w:r w:rsidRPr="0030712E">
        <w:rPr>
          <w:rFonts w:ascii="Arial" w:eastAsia="Times New Roman" w:hAnsi="Arial" w:cs="Arial"/>
          <w:color w:val="000000"/>
          <w:sz w:val="21"/>
          <w:szCs w:val="21"/>
          <w:lang w:eastAsia="ru-RU"/>
        </w:rPr>
        <w:t xml:space="preserve">, но не </w:t>
      </w:r>
      <w:proofErr w:type="spellStart"/>
      <w:r w:rsidRPr="0030712E">
        <w:rPr>
          <w:rFonts w:ascii="Arial" w:eastAsia="Times New Roman" w:hAnsi="Arial" w:cs="Arial"/>
          <w:color w:val="000000"/>
          <w:sz w:val="21"/>
          <w:szCs w:val="21"/>
          <w:lang w:eastAsia="ru-RU"/>
        </w:rPr>
        <w:t>рандомизированных</w:t>
      </w:r>
      <w:proofErr w:type="spellEnd"/>
      <w:r w:rsidRPr="0030712E">
        <w:rPr>
          <w:rFonts w:ascii="Arial" w:eastAsia="Times New Roman" w:hAnsi="Arial" w:cs="Arial"/>
          <w:color w:val="000000"/>
          <w:sz w:val="21"/>
          <w:szCs w:val="21"/>
          <w:lang w:eastAsia="ru-RU"/>
        </w:rPr>
        <w:t xml:space="preserve"> исследованиях.</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 Доказательства, полученные в больших </w:t>
      </w:r>
      <w:proofErr w:type="spellStart"/>
      <w:r w:rsidRPr="0030712E">
        <w:rPr>
          <w:rFonts w:ascii="Arial" w:eastAsia="Times New Roman" w:hAnsi="Arial" w:cs="Arial"/>
          <w:color w:val="000000"/>
          <w:sz w:val="21"/>
          <w:szCs w:val="21"/>
          <w:lang w:eastAsia="ru-RU"/>
        </w:rPr>
        <w:t>проспективных</w:t>
      </w:r>
      <w:proofErr w:type="spellEnd"/>
      <w:r w:rsidRPr="0030712E">
        <w:rPr>
          <w:rFonts w:ascii="Arial" w:eastAsia="Times New Roman" w:hAnsi="Arial" w:cs="Arial"/>
          <w:color w:val="000000"/>
          <w:sz w:val="21"/>
          <w:szCs w:val="21"/>
          <w:lang w:eastAsia="ru-RU"/>
        </w:rPr>
        <w:t xml:space="preserve">, но не </w:t>
      </w:r>
      <w:proofErr w:type="spellStart"/>
      <w:r w:rsidRPr="0030712E">
        <w:rPr>
          <w:rFonts w:ascii="Arial" w:eastAsia="Times New Roman" w:hAnsi="Arial" w:cs="Arial"/>
          <w:color w:val="000000"/>
          <w:sz w:val="21"/>
          <w:szCs w:val="21"/>
          <w:lang w:eastAsia="ru-RU"/>
        </w:rPr>
        <w:t>рандомизированных</w:t>
      </w:r>
      <w:proofErr w:type="spellEnd"/>
      <w:r w:rsidRPr="0030712E">
        <w:rPr>
          <w:rFonts w:ascii="Arial" w:eastAsia="Times New Roman" w:hAnsi="Arial" w:cs="Arial"/>
          <w:color w:val="000000"/>
          <w:sz w:val="21"/>
          <w:szCs w:val="21"/>
          <w:lang w:eastAsia="ru-RU"/>
        </w:rPr>
        <w:t xml:space="preserve"> исследованиях.</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С. Доказательства, полученные в ретроспективных не </w:t>
      </w:r>
      <w:proofErr w:type="spellStart"/>
      <w:r w:rsidRPr="0030712E">
        <w:rPr>
          <w:rFonts w:ascii="Arial" w:eastAsia="Times New Roman" w:hAnsi="Arial" w:cs="Arial"/>
          <w:color w:val="000000"/>
          <w:sz w:val="21"/>
          <w:szCs w:val="21"/>
          <w:lang w:eastAsia="ru-RU"/>
        </w:rPr>
        <w:t>рандомизированных</w:t>
      </w:r>
      <w:proofErr w:type="spellEnd"/>
      <w:r w:rsidRPr="0030712E">
        <w:rPr>
          <w:rFonts w:ascii="Arial" w:eastAsia="Times New Roman" w:hAnsi="Arial" w:cs="Arial"/>
          <w:color w:val="000000"/>
          <w:sz w:val="21"/>
          <w:szCs w:val="21"/>
          <w:lang w:eastAsia="ru-RU"/>
        </w:rPr>
        <w:t xml:space="preserve"> исследованиях на большой группе.</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 Доказательства, полученные в исследованиях на ограниченном числе больных.</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Е. Доказательства, полученные на отдельных больных.</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V. ВЕДЕНИЕ КЛИНИЧЕСКИХ РЕКОМЕНДАЦИЙ (ПРОТОКОЛОВ ЛЕЧЕНИЯ)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Ведение Клинических рекомендаций (протоколов лечения) «Перикоронит» осуществляется ФГБУ «ЦНИИС и ЧЛХ» Минздрава России и Московским государственным медико-стоматологическим университетом им. А. И. Евдокимова Министерства здравоохранения Российской Федерации (ГБОУ ВПО МГМСУ им. </w:t>
      </w:r>
      <w:proofErr w:type="spellStart"/>
      <w:r w:rsidRPr="0030712E">
        <w:rPr>
          <w:rFonts w:ascii="Arial" w:eastAsia="Times New Roman" w:hAnsi="Arial" w:cs="Arial"/>
          <w:color w:val="000000"/>
          <w:sz w:val="21"/>
          <w:szCs w:val="21"/>
          <w:lang w:eastAsia="ru-RU"/>
        </w:rPr>
        <w:t>А.И.Евдокимова</w:t>
      </w:r>
      <w:proofErr w:type="spellEnd"/>
      <w:r w:rsidRPr="0030712E">
        <w:rPr>
          <w:rFonts w:ascii="Arial" w:eastAsia="Times New Roman" w:hAnsi="Arial" w:cs="Arial"/>
          <w:color w:val="000000"/>
          <w:sz w:val="21"/>
          <w:szCs w:val="21"/>
          <w:lang w:eastAsia="ru-RU"/>
        </w:rPr>
        <w:t xml:space="preserve"> Минздрава России). Система ведения предусматривает их взаимодействие со всеми заинтересованными организациями.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VI. ОБЩИЕ ВОПРОСЫ</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 настоящее время перикоронит является распространенным заболеванием зубочелюстной системы. В общей структуре оказания медицинской помощи больным в стоматологических медицинских организациях это заболевание встречается до 60-80% случаев прорезывания третьего моляра на нижней челюсти. Перикоронит при несвоевременном или неправильном лечении может стать причиной развития периостита, абсцессов и флегмон в прилегающих </w:t>
      </w:r>
      <w:proofErr w:type="spellStart"/>
      <w:r w:rsidRPr="0030712E">
        <w:rPr>
          <w:rFonts w:ascii="Arial" w:eastAsia="Times New Roman" w:hAnsi="Arial" w:cs="Arial"/>
          <w:color w:val="000000"/>
          <w:sz w:val="21"/>
          <w:szCs w:val="21"/>
          <w:lang w:eastAsia="ru-RU"/>
        </w:rPr>
        <w:t>околочелюстных</w:t>
      </w:r>
      <w:proofErr w:type="spellEnd"/>
      <w:r w:rsidRPr="0030712E">
        <w:rPr>
          <w:rFonts w:ascii="Arial" w:eastAsia="Times New Roman" w:hAnsi="Arial" w:cs="Arial"/>
          <w:color w:val="000000"/>
          <w:sz w:val="21"/>
          <w:szCs w:val="21"/>
          <w:lang w:eastAsia="ru-RU"/>
        </w:rPr>
        <w:t xml:space="preserve"> мягких тканях, остеомиелита.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ОПРЕДЕЛЕНИЕ ПОНЯТИЯ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Перикоронит – это воспаление мягких тканей, окружающих коронку зуба при его неполном или затрудненном прорезывании, чаще развивается в области нижнего третьего моляра.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КЛИНИЧЕСКАЯ КАРТИНА ПЕРИКОРОНИТА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По клиническому течению воспалительного процесса различают </w:t>
      </w:r>
      <w:proofErr w:type="gramStart"/>
      <w:r w:rsidRPr="0030712E">
        <w:rPr>
          <w:rFonts w:ascii="Arial" w:eastAsia="Times New Roman" w:hAnsi="Arial" w:cs="Arial"/>
          <w:color w:val="000000"/>
          <w:sz w:val="21"/>
          <w:szCs w:val="21"/>
          <w:lang w:eastAsia="ru-RU"/>
        </w:rPr>
        <w:t>острый</w:t>
      </w:r>
      <w:proofErr w:type="gramEnd"/>
      <w:r w:rsidRPr="0030712E">
        <w:rPr>
          <w:rFonts w:ascii="Arial" w:eastAsia="Times New Roman" w:hAnsi="Arial" w:cs="Arial"/>
          <w:color w:val="000000"/>
          <w:sz w:val="21"/>
          <w:szCs w:val="21"/>
          <w:lang w:eastAsia="ru-RU"/>
        </w:rPr>
        <w:t xml:space="preserve"> и хронический перикоронит. </w:t>
      </w:r>
      <w:proofErr w:type="gramStart"/>
      <w:r w:rsidRPr="0030712E">
        <w:rPr>
          <w:rFonts w:ascii="Arial" w:eastAsia="Times New Roman" w:hAnsi="Arial" w:cs="Arial"/>
          <w:color w:val="000000"/>
          <w:sz w:val="21"/>
          <w:szCs w:val="21"/>
          <w:lang w:eastAsia="ru-RU"/>
        </w:rPr>
        <w:t>Острый</w:t>
      </w:r>
      <w:proofErr w:type="gramEnd"/>
      <w:r w:rsidRPr="0030712E">
        <w:rPr>
          <w:rFonts w:ascii="Arial" w:eastAsia="Times New Roman" w:hAnsi="Arial" w:cs="Arial"/>
          <w:color w:val="000000"/>
          <w:sz w:val="21"/>
          <w:szCs w:val="21"/>
          <w:lang w:eastAsia="ru-RU"/>
        </w:rPr>
        <w:t xml:space="preserve"> перикоронит может быть катаральным и гнойным.</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Катаральная форма </w:t>
      </w:r>
      <w:proofErr w:type="gramStart"/>
      <w:r w:rsidRPr="0030712E">
        <w:rPr>
          <w:rFonts w:ascii="Arial" w:eastAsia="Times New Roman" w:hAnsi="Arial" w:cs="Arial"/>
          <w:color w:val="000000"/>
          <w:sz w:val="21"/>
          <w:szCs w:val="21"/>
          <w:lang w:eastAsia="ru-RU"/>
        </w:rPr>
        <w:t>острого</w:t>
      </w:r>
      <w:proofErr w:type="gramEnd"/>
      <w:r w:rsidRPr="0030712E">
        <w:rPr>
          <w:rFonts w:ascii="Arial" w:eastAsia="Times New Roman" w:hAnsi="Arial" w:cs="Arial"/>
          <w:color w:val="000000"/>
          <w:sz w:val="21"/>
          <w:szCs w:val="21"/>
          <w:lang w:eastAsia="ru-RU"/>
        </w:rPr>
        <w:t xml:space="preserve"> перикоронита: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93"/>
        <w:gridCol w:w="7712"/>
      </w:tblGrid>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Общее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gramStart"/>
            <w:r w:rsidRPr="0030712E">
              <w:rPr>
                <w:rFonts w:ascii="Arial" w:eastAsia="Times New Roman" w:hAnsi="Arial" w:cs="Arial"/>
                <w:color w:val="000000"/>
                <w:sz w:val="21"/>
                <w:szCs w:val="21"/>
                <w:lang w:eastAsia="ru-RU"/>
              </w:rPr>
              <w:t>Удовлетворительное</w:t>
            </w:r>
            <w:proofErr w:type="gramEnd"/>
            <w:r w:rsidRPr="0030712E">
              <w:rPr>
                <w:rFonts w:ascii="Arial" w:eastAsia="Times New Roman" w:hAnsi="Arial" w:cs="Arial"/>
                <w:color w:val="000000"/>
                <w:sz w:val="21"/>
                <w:szCs w:val="21"/>
                <w:lang w:eastAsia="ru-RU"/>
              </w:rPr>
              <w:t>, температура тела нормальная</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Жалобы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Боль при жевании в области прорезывающегося нижнего третьего моляра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Внешний осмотр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Отека </w:t>
            </w:r>
            <w:proofErr w:type="spellStart"/>
            <w:r w:rsidRPr="0030712E">
              <w:rPr>
                <w:rFonts w:ascii="Arial" w:eastAsia="Times New Roman" w:hAnsi="Arial" w:cs="Arial"/>
                <w:color w:val="000000"/>
                <w:sz w:val="21"/>
                <w:szCs w:val="21"/>
                <w:lang w:eastAsia="ru-RU"/>
              </w:rPr>
              <w:t>околочелюстных</w:t>
            </w:r>
            <w:proofErr w:type="spellEnd"/>
            <w:r w:rsidRPr="0030712E">
              <w:rPr>
                <w:rFonts w:ascii="Arial" w:eastAsia="Times New Roman" w:hAnsi="Arial" w:cs="Arial"/>
                <w:color w:val="000000"/>
                <w:sz w:val="21"/>
                <w:szCs w:val="21"/>
                <w:lang w:eastAsia="ru-RU"/>
              </w:rPr>
              <w:t xml:space="preserve"> тканей нет. Открывание рта свободное, в полном объеме</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Пальпация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Могут определяться увеличенные и болезненные лимфатические узлы в поднижнечелюстной области.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Осмотр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Нависающий край десны гиперемирован, отечен. Видны только один или несколько бугров зуба. В некоторых случаях вся коронка зуба находится под «капюшоном», из-под которого выделяется серозный экссудат, пальпация десны над «капюшоном» болезненная.</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Рентгенограмма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 рентгенограмме боковой проекции нижней челюсти патологические изменения отсутствуют. Можно судить о положении зуба в окружающих тканях.</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Исход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Протекает благоприятно и при своевременном лечении быстро купируется.</w:t>
            </w:r>
          </w:p>
        </w:tc>
      </w:tr>
    </w:tbl>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Гнойная форма </w:t>
      </w:r>
      <w:proofErr w:type="gramStart"/>
      <w:r w:rsidRPr="0030712E">
        <w:rPr>
          <w:rFonts w:ascii="Arial" w:eastAsia="Times New Roman" w:hAnsi="Arial" w:cs="Arial"/>
          <w:color w:val="000000"/>
          <w:sz w:val="21"/>
          <w:szCs w:val="21"/>
          <w:lang w:eastAsia="ru-RU"/>
        </w:rPr>
        <w:t>острого</w:t>
      </w:r>
      <w:proofErr w:type="gramEnd"/>
      <w:r w:rsidRPr="0030712E">
        <w:rPr>
          <w:rFonts w:ascii="Arial" w:eastAsia="Times New Roman" w:hAnsi="Arial" w:cs="Arial"/>
          <w:color w:val="000000"/>
          <w:sz w:val="21"/>
          <w:szCs w:val="21"/>
          <w:lang w:eastAsia="ru-RU"/>
        </w:rPr>
        <w:t xml:space="preserve"> перикоронита: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87"/>
        <w:gridCol w:w="7718"/>
      </w:tblGrid>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Общее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Общее состояние больного ухудшается, температура тела повышается до 37, 5—38, 0°С.</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Жалобы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Сильная постоянная боль за вторым моляром, усиливающаяся при жевании, </w:t>
            </w:r>
            <w:proofErr w:type="spellStart"/>
            <w:r w:rsidRPr="0030712E">
              <w:rPr>
                <w:rFonts w:ascii="Arial" w:eastAsia="Times New Roman" w:hAnsi="Arial" w:cs="Arial"/>
                <w:color w:val="000000"/>
                <w:sz w:val="21"/>
                <w:szCs w:val="21"/>
                <w:lang w:eastAsia="ru-RU"/>
              </w:rPr>
              <w:t>иррадирующая</w:t>
            </w:r>
            <w:proofErr w:type="spellEnd"/>
            <w:r w:rsidRPr="0030712E">
              <w:rPr>
                <w:rFonts w:ascii="Arial" w:eastAsia="Times New Roman" w:hAnsi="Arial" w:cs="Arial"/>
                <w:color w:val="000000"/>
                <w:sz w:val="21"/>
                <w:szCs w:val="21"/>
                <w:lang w:eastAsia="ru-RU"/>
              </w:rPr>
              <w:t xml:space="preserve"> в ухо, висок. Появляется боль при глотании.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Внешний осмотр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Открывание рта затрудненное, ограниченное, болезненное (воспалительная контрактура легкой степени до 3-4 см).</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Различают три степени воспалительной контрактуры. При первой степени открывание рта слабо ограничено и возможно в пределах 3—4 см между режущими поверхностями верхних и нижних центральных зубов; при второй — отмечается ограничение открывания рта в пределах 1—1, 5 см; при третьей — рот открывается менее чем на 1 см.</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Пальпация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Поднижнечелюстные лимфатические узлы увеличены, подвижны, болезненны при пальпации.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Осмотр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Слизистая оболочка вокруг нижнего третьего моляра и непосредственно «капюшона» гиперемирована, отечна. Гиперемия и отек слизистой оболочки распространяются на небно-язычные дужки, щеки, мягкое небо. Пальпация «капюшона» болезненна, из-под него выделяется гнойный экссудат.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Рентгенограмма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 нижней челюсти в боковой проекции может наблюдаться зона деструкции костной ткани с нечетким контуром в области зачатка или корней нижнего третьего моляра.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Исход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При своевременном лечении </w:t>
            </w:r>
            <w:proofErr w:type="gramStart"/>
            <w:r w:rsidRPr="0030712E">
              <w:rPr>
                <w:rFonts w:ascii="Arial" w:eastAsia="Times New Roman" w:hAnsi="Arial" w:cs="Arial"/>
                <w:color w:val="000000"/>
                <w:sz w:val="21"/>
                <w:szCs w:val="21"/>
                <w:lang w:eastAsia="ru-RU"/>
              </w:rPr>
              <w:t>благоприятный</w:t>
            </w:r>
            <w:proofErr w:type="gramEnd"/>
            <w:r w:rsidRPr="0030712E">
              <w:rPr>
                <w:rFonts w:ascii="Arial" w:eastAsia="Times New Roman" w:hAnsi="Arial" w:cs="Arial"/>
                <w:color w:val="000000"/>
                <w:sz w:val="21"/>
                <w:szCs w:val="21"/>
                <w:lang w:eastAsia="ru-RU"/>
              </w:rPr>
              <w:t>.</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При распространении гнойной инфекции возможны осложнения от язвенного гингивита до </w:t>
            </w:r>
            <w:proofErr w:type="spellStart"/>
            <w:r w:rsidRPr="0030712E">
              <w:rPr>
                <w:rFonts w:ascii="Arial" w:eastAsia="Times New Roman" w:hAnsi="Arial" w:cs="Arial"/>
                <w:color w:val="000000"/>
                <w:sz w:val="21"/>
                <w:szCs w:val="21"/>
                <w:lang w:eastAsia="ru-RU"/>
              </w:rPr>
              <w:t>околочелюстных</w:t>
            </w:r>
            <w:proofErr w:type="spellEnd"/>
            <w:r w:rsidRPr="0030712E">
              <w:rPr>
                <w:rFonts w:ascii="Arial" w:eastAsia="Times New Roman" w:hAnsi="Arial" w:cs="Arial"/>
                <w:color w:val="000000"/>
                <w:sz w:val="21"/>
                <w:szCs w:val="21"/>
                <w:lang w:eastAsia="ru-RU"/>
              </w:rPr>
              <w:t xml:space="preserve"> флегмон.</w:t>
            </w:r>
          </w:p>
        </w:tc>
      </w:tr>
    </w:tbl>
    <w:p w:rsidR="0030712E" w:rsidRPr="0030712E" w:rsidRDefault="0030712E" w:rsidP="0030712E">
      <w:pPr>
        <w:spacing w:after="120" w:line="240" w:lineRule="atLeast"/>
        <w:rPr>
          <w:rFonts w:ascii="Arial" w:eastAsia="Times New Roman" w:hAnsi="Arial" w:cs="Arial"/>
          <w:color w:val="000000"/>
          <w:sz w:val="21"/>
          <w:szCs w:val="21"/>
          <w:lang w:eastAsia="ru-RU"/>
        </w:rPr>
      </w:pPr>
      <w:proofErr w:type="gramStart"/>
      <w:r w:rsidRPr="0030712E">
        <w:rPr>
          <w:rFonts w:ascii="Arial" w:eastAsia="Times New Roman" w:hAnsi="Arial" w:cs="Arial"/>
          <w:color w:val="000000"/>
          <w:sz w:val="21"/>
          <w:szCs w:val="21"/>
          <w:lang w:eastAsia="ru-RU"/>
        </w:rPr>
        <w:t>Хронический</w:t>
      </w:r>
      <w:proofErr w:type="gramEnd"/>
      <w:r w:rsidRPr="0030712E">
        <w:rPr>
          <w:rFonts w:ascii="Arial" w:eastAsia="Times New Roman" w:hAnsi="Arial" w:cs="Arial"/>
          <w:color w:val="000000"/>
          <w:sz w:val="21"/>
          <w:szCs w:val="21"/>
          <w:lang w:eastAsia="ru-RU"/>
        </w:rPr>
        <w:t xml:space="preserve"> перикоронит характеризуется повторными воспалительными изменениями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слизистой оболочки вокруг непрорезавшегося нижнего третьего моляра.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8"/>
        <w:gridCol w:w="7687"/>
      </w:tblGrid>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Общее 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Общее состояние удовлетворительное.</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Жалобы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Затрудненное жевание на стороне поражения, болезненность «капюшона» над нижним третьим моляром, неприятный запах изо рта.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Внешний осмотр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Десна над «капюшоном» изъязвлена, имеются рубцовые изменения, может выделяться экссудат. Открывание рта затрудненное, ограниченное, болезненное.</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Пальпация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Поднижнечелюстные лимфатические узлы увеличены, подвижны, </w:t>
            </w:r>
            <w:r w:rsidRPr="0030712E">
              <w:rPr>
                <w:rFonts w:ascii="Arial" w:eastAsia="Times New Roman" w:hAnsi="Arial" w:cs="Arial"/>
                <w:color w:val="000000"/>
                <w:sz w:val="21"/>
                <w:szCs w:val="21"/>
                <w:lang w:eastAsia="ru-RU"/>
              </w:rPr>
              <w:lastRenderedPageBreak/>
              <w:t>болезненны при пальпации.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Осмотр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Слизистая оболочка вокруг «капюшона» гиперемирована, отечна, болезненная при пальпации.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Рентгенограмма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Очаг разрежения имеет четкую полулунную форму. Деструкция кости от коронки зуба распространяется вдоль корня.</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Исход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При своевременном лечении - </w:t>
            </w:r>
            <w:proofErr w:type="gramStart"/>
            <w:r w:rsidRPr="0030712E">
              <w:rPr>
                <w:rFonts w:ascii="Arial" w:eastAsia="Times New Roman" w:hAnsi="Arial" w:cs="Arial"/>
                <w:color w:val="000000"/>
                <w:sz w:val="21"/>
                <w:szCs w:val="21"/>
                <w:lang w:eastAsia="ru-RU"/>
              </w:rPr>
              <w:t>благоприятный</w:t>
            </w:r>
            <w:proofErr w:type="gramEnd"/>
            <w:r w:rsidRPr="0030712E">
              <w:rPr>
                <w:rFonts w:ascii="Arial" w:eastAsia="Times New Roman" w:hAnsi="Arial" w:cs="Arial"/>
                <w:color w:val="000000"/>
                <w:sz w:val="21"/>
                <w:szCs w:val="21"/>
                <w:lang w:eastAsia="ru-RU"/>
              </w:rPr>
              <w:t>.</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При распространении гнойной инфекции возможны осложнения от язвенного гингивита до </w:t>
            </w:r>
            <w:proofErr w:type="spellStart"/>
            <w:r w:rsidRPr="0030712E">
              <w:rPr>
                <w:rFonts w:ascii="Arial" w:eastAsia="Times New Roman" w:hAnsi="Arial" w:cs="Arial"/>
                <w:color w:val="000000"/>
                <w:sz w:val="21"/>
                <w:szCs w:val="21"/>
                <w:lang w:eastAsia="ru-RU"/>
              </w:rPr>
              <w:t>околочелюстных</w:t>
            </w:r>
            <w:proofErr w:type="spellEnd"/>
            <w:r w:rsidRPr="0030712E">
              <w:rPr>
                <w:rFonts w:ascii="Arial" w:eastAsia="Times New Roman" w:hAnsi="Arial" w:cs="Arial"/>
                <w:color w:val="000000"/>
                <w:sz w:val="21"/>
                <w:szCs w:val="21"/>
                <w:lang w:eastAsia="ru-RU"/>
              </w:rPr>
              <w:t xml:space="preserve"> флегмон.</w:t>
            </w:r>
          </w:p>
        </w:tc>
      </w:tr>
    </w:tbl>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КЛАССИФИКАЦИЯ ПЕРИКОРОНИТА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 классификации по МКБ-С перикоронит включен в рубрику К05 Гингивит и болезни пародонта.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К05.22 - Острый перикоронит</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К05.32 - Хронический перикоронит</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ОБЩИЕ ПОДХОДЫ К ДИАГНОСТИКЕ ПЕРИКОРОНИТА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Диагностика перикоронита производится путем сбора анамнеза, клинического осмотра и дополнительных методов обследования.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Главная задача при диагностике заключается в определении формы клинического течения, распространенности, тяжести и характера течения перикоронита, выявлении эндогенных и экзогенных факторов. Кроме того, диагностика дополнительно должна быть направлена на выявление факторов, которые препятствуют немедленному началу амбулаторного лечения. Такими факторами могут быть:</w:t>
      </w:r>
    </w:p>
    <w:p w:rsidR="0030712E" w:rsidRPr="0030712E" w:rsidRDefault="0030712E" w:rsidP="0030712E">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наличие непереносимости лекарственных препаратов и материалов, используемых для лечения;</w:t>
      </w:r>
    </w:p>
    <w:p w:rsidR="0030712E" w:rsidRPr="0030712E" w:rsidRDefault="0030712E" w:rsidP="0030712E">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сопутствующие заболевания, отягощающие лечение;</w:t>
      </w:r>
    </w:p>
    <w:p w:rsidR="0030712E" w:rsidRPr="0030712E" w:rsidRDefault="0030712E" w:rsidP="0030712E">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острые воспалительные заболевания органов и тканей рта;</w:t>
      </w:r>
    </w:p>
    <w:p w:rsidR="0030712E" w:rsidRPr="0030712E" w:rsidRDefault="0030712E" w:rsidP="0030712E">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угрожающие жизни острое состояние/заболевание или обострение хронического заболевания (в том числе инфаркт миокарда, острое нарушение мозгового кровообращения), </w:t>
      </w:r>
      <w:proofErr w:type="spellStart"/>
      <w:r w:rsidRPr="0030712E">
        <w:rPr>
          <w:rFonts w:ascii="Arial" w:eastAsia="Times New Roman" w:hAnsi="Arial" w:cs="Arial"/>
          <w:color w:val="000000"/>
          <w:sz w:val="21"/>
          <w:szCs w:val="21"/>
          <w:lang w:eastAsia="ru-RU"/>
        </w:rPr>
        <w:t>развившиеся</w:t>
      </w:r>
      <w:proofErr w:type="spellEnd"/>
      <w:r w:rsidRPr="0030712E">
        <w:rPr>
          <w:rFonts w:ascii="Arial" w:eastAsia="Times New Roman" w:hAnsi="Arial" w:cs="Arial"/>
          <w:color w:val="000000"/>
          <w:sz w:val="21"/>
          <w:szCs w:val="21"/>
          <w:lang w:eastAsia="ru-RU"/>
        </w:rPr>
        <w:t xml:space="preserve"> менее чем за 6 месяцев до момента обращения за стоматологической помощью и другие тяжелые общесоматические состояния;</w:t>
      </w:r>
    </w:p>
    <w:p w:rsidR="0030712E" w:rsidRPr="0030712E" w:rsidRDefault="0030712E" w:rsidP="0030712E">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отказ пациента от лечения.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Дополнительным методом исследования является рентгенологическое исследование.</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ОБЩИЕ ПОДХОДЫ К ЛЕЧЕНИЮ ПЕРИКОРОНИТА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Принципы лечения больных с перикоронитом предусматривают одновременное решение нескольких задач:</w:t>
      </w:r>
    </w:p>
    <w:p w:rsidR="0030712E" w:rsidRPr="0030712E" w:rsidRDefault="0030712E" w:rsidP="0030712E">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устранение боли;</w:t>
      </w:r>
    </w:p>
    <w:p w:rsidR="0030712E" w:rsidRPr="0030712E" w:rsidRDefault="0030712E" w:rsidP="0030712E">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предупреждение дальнейшего развития патологического процесса;</w:t>
      </w:r>
    </w:p>
    <w:p w:rsidR="0030712E" w:rsidRPr="0030712E" w:rsidRDefault="0030712E" w:rsidP="0030712E">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сохранение и восстановление функциональной способности всей зубочелюстной системы;</w:t>
      </w:r>
    </w:p>
    <w:p w:rsidR="0030712E" w:rsidRPr="0030712E" w:rsidRDefault="0030712E" w:rsidP="0030712E">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предупреждение развития острых </w:t>
      </w:r>
      <w:proofErr w:type="spellStart"/>
      <w:r w:rsidRPr="0030712E">
        <w:rPr>
          <w:rFonts w:ascii="Arial" w:eastAsia="Times New Roman" w:hAnsi="Arial" w:cs="Arial"/>
          <w:color w:val="000000"/>
          <w:sz w:val="21"/>
          <w:szCs w:val="21"/>
          <w:lang w:eastAsia="ru-RU"/>
        </w:rPr>
        <w:t>одонтогенных</w:t>
      </w:r>
      <w:proofErr w:type="spellEnd"/>
      <w:r w:rsidRPr="0030712E">
        <w:rPr>
          <w:rFonts w:ascii="Arial" w:eastAsia="Times New Roman" w:hAnsi="Arial" w:cs="Arial"/>
          <w:color w:val="000000"/>
          <w:sz w:val="21"/>
          <w:szCs w:val="21"/>
          <w:lang w:eastAsia="ru-RU"/>
        </w:rPr>
        <w:t xml:space="preserve"> воспалительных патологических процессов в </w:t>
      </w:r>
      <w:proofErr w:type="spellStart"/>
      <w:r w:rsidRPr="0030712E">
        <w:rPr>
          <w:rFonts w:ascii="Arial" w:eastAsia="Times New Roman" w:hAnsi="Arial" w:cs="Arial"/>
          <w:color w:val="000000"/>
          <w:sz w:val="21"/>
          <w:szCs w:val="21"/>
          <w:lang w:eastAsia="ru-RU"/>
        </w:rPr>
        <w:t>околозубных</w:t>
      </w:r>
      <w:proofErr w:type="spellEnd"/>
      <w:r w:rsidRPr="0030712E">
        <w:rPr>
          <w:rFonts w:ascii="Arial" w:eastAsia="Times New Roman" w:hAnsi="Arial" w:cs="Arial"/>
          <w:color w:val="000000"/>
          <w:sz w:val="21"/>
          <w:szCs w:val="21"/>
          <w:lang w:eastAsia="ru-RU"/>
        </w:rPr>
        <w:t xml:space="preserve"> и </w:t>
      </w:r>
      <w:proofErr w:type="spellStart"/>
      <w:r w:rsidRPr="0030712E">
        <w:rPr>
          <w:rFonts w:ascii="Arial" w:eastAsia="Times New Roman" w:hAnsi="Arial" w:cs="Arial"/>
          <w:color w:val="000000"/>
          <w:sz w:val="21"/>
          <w:szCs w:val="21"/>
          <w:lang w:eastAsia="ru-RU"/>
        </w:rPr>
        <w:t>околочелюстных</w:t>
      </w:r>
      <w:proofErr w:type="spellEnd"/>
      <w:r w:rsidRPr="0030712E">
        <w:rPr>
          <w:rFonts w:ascii="Arial" w:eastAsia="Times New Roman" w:hAnsi="Arial" w:cs="Arial"/>
          <w:color w:val="000000"/>
          <w:sz w:val="21"/>
          <w:szCs w:val="21"/>
          <w:lang w:eastAsia="ru-RU"/>
        </w:rPr>
        <w:t xml:space="preserve"> тканях;</w:t>
      </w:r>
    </w:p>
    <w:p w:rsidR="0030712E" w:rsidRPr="0030712E" w:rsidRDefault="0030712E" w:rsidP="0030712E">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повышение качества жизни пациентов.</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Комплекс лечебных мероприятий проводят преимущественно в условиях поликлиники. Принимают во внимание выраженность воспалительных явлений, общую и местную картину заболевания, а также рентгенологические данные.</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 первую очередь необходимо ликвидировать острые воспалительные явления.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При лечении острого перикоронита (катаральная форма) достаточна только обработка пространства под «капюшоном» антисептическими растворами из шприца с затупленной </w:t>
      </w:r>
      <w:r w:rsidRPr="0030712E">
        <w:rPr>
          <w:rFonts w:ascii="Arial" w:eastAsia="Times New Roman" w:hAnsi="Arial" w:cs="Arial"/>
          <w:color w:val="000000"/>
          <w:sz w:val="21"/>
          <w:szCs w:val="21"/>
          <w:lang w:eastAsia="ru-RU"/>
        </w:rPr>
        <w:lastRenderedPageBreak/>
        <w:t xml:space="preserve">иглой и наложение антисептических, болеутоляющих и кровоостанавливающих повязок или приподнимание и </w:t>
      </w:r>
      <w:proofErr w:type="spellStart"/>
      <w:r w:rsidRPr="0030712E">
        <w:rPr>
          <w:rFonts w:ascii="Arial" w:eastAsia="Times New Roman" w:hAnsi="Arial" w:cs="Arial"/>
          <w:color w:val="000000"/>
          <w:sz w:val="21"/>
          <w:szCs w:val="21"/>
          <w:lang w:eastAsia="ru-RU"/>
        </w:rPr>
        <w:t>ретротранспозиция</w:t>
      </w:r>
      <w:proofErr w:type="spellEnd"/>
      <w:r w:rsidRPr="0030712E">
        <w:rPr>
          <w:rFonts w:ascii="Arial" w:eastAsia="Times New Roman" w:hAnsi="Arial" w:cs="Arial"/>
          <w:color w:val="000000"/>
          <w:sz w:val="21"/>
          <w:szCs w:val="21"/>
          <w:lang w:eastAsia="ru-RU"/>
        </w:rPr>
        <w:t xml:space="preserve"> «капюшона» кзади полоской марли, смоченной </w:t>
      </w:r>
      <w:proofErr w:type="spellStart"/>
      <w:r w:rsidRPr="0030712E">
        <w:rPr>
          <w:rFonts w:ascii="Arial" w:eastAsia="Times New Roman" w:hAnsi="Arial" w:cs="Arial"/>
          <w:color w:val="000000"/>
          <w:sz w:val="21"/>
          <w:szCs w:val="21"/>
          <w:lang w:eastAsia="ru-RU"/>
        </w:rPr>
        <w:t>йодоформной</w:t>
      </w:r>
      <w:proofErr w:type="spellEnd"/>
      <w:r w:rsidRPr="0030712E">
        <w:rPr>
          <w:rFonts w:ascii="Arial" w:eastAsia="Times New Roman" w:hAnsi="Arial" w:cs="Arial"/>
          <w:color w:val="000000"/>
          <w:sz w:val="21"/>
          <w:szCs w:val="21"/>
          <w:lang w:eastAsia="ru-RU"/>
        </w:rPr>
        <w:t xml:space="preserve"> жидкостью. В случаях, когда места в </w:t>
      </w:r>
      <w:proofErr w:type="spellStart"/>
      <w:r w:rsidRPr="0030712E">
        <w:rPr>
          <w:rFonts w:ascii="Arial" w:eastAsia="Times New Roman" w:hAnsi="Arial" w:cs="Arial"/>
          <w:color w:val="000000"/>
          <w:sz w:val="21"/>
          <w:szCs w:val="21"/>
          <w:lang w:eastAsia="ru-RU"/>
        </w:rPr>
        <w:t>позадимолярной</w:t>
      </w:r>
      <w:proofErr w:type="spellEnd"/>
      <w:r w:rsidRPr="0030712E">
        <w:rPr>
          <w:rFonts w:ascii="Arial" w:eastAsia="Times New Roman" w:hAnsi="Arial" w:cs="Arial"/>
          <w:color w:val="000000"/>
          <w:sz w:val="21"/>
          <w:szCs w:val="21"/>
          <w:lang w:eastAsia="ru-RU"/>
        </w:rPr>
        <w:t xml:space="preserve"> ямке недостаточно для прорезывания зуба или он смещен в какую-либо сторону, воспаление повторяется, тогда проводят операцию удаления нижнего третьего моляра.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При гнойном перикороните проводят операцию </w:t>
      </w:r>
      <w:proofErr w:type="spellStart"/>
      <w:r w:rsidRPr="0030712E">
        <w:rPr>
          <w:rFonts w:ascii="Arial" w:eastAsia="Times New Roman" w:hAnsi="Arial" w:cs="Arial"/>
          <w:color w:val="000000"/>
          <w:sz w:val="21"/>
          <w:szCs w:val="21"/>
          <w:lang w:eastAsia="ru-RU"/>
        </w:rPr>
        <w:t>перикоронаротомию</w:t>
      </w:r>
      <w:proofErr w:type="spellEnd"/>
      <w:r w:rsidRPr="0030712E">
        <w:rPr>
          <w:rFonts w:ascii="Arial" w:eastAsia="Times New Roman" w:hAnsi="Arial" w:cs="Arial"/>
          <w:color w:val="000000"/>
          <w:sz w:val="21"/>
          <w:szCs w:val="21"/>
          <w:lang w:eastAsia="ru-RU"/>
        </w:rPr>
        <w:t xml:space="preserve"> — рассечение «капюшона». Под рассеченный «капюшон» вводят небольшую тонкую полоску марли, пропитанной </w:t>
      </w:r>
      <w:proofErr w:type="spellStart"/>
      <w:r w:rsidRPr="0030712E">
        <w:rPr>
          <w:rFonts w:ascii="Arial" w:eastAsia="Times New Roman" w:hAnsi="Arial" w:cs="Arial"/>
          <w:color w:val="000000"/>
          <w:sz w:val="21"/>
          <w:szCs w:val="21"/>
          <w:lang w:eastAsia="ru-RU"/>
        </w:rPr>
        <w:t>йодоформной</w:t>
      </w:r>
      <w:proofErr w:type="spellEnd"/>
      <w:r w:rsidRPr="0030712E">
        <w:rPr>
          <w:rFonts w:ascii="Arial" w:eastAsia="Times New Roman" w:hAnsi="Arial" w:cs="Arial"/>
          <w:color w:val="000000"/>
          <w:sz w:val="21"/>
          <w:szCs w:val="21"/>
          <w:lang w:eastAsia="ru-RU"/>
        </w:rPr>
        <w:t xml:space="preserve"> жидкостью, турунду с препаратом, улучшающий трофику и регенерацию тканей.</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Показан прием внутрь противовоспалительных и антигистаминных средств.</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После стихания воспалительных явлений необходимо на основании клинических и рентгенологических данных решить вопрос о сохранении нижнего третьего зуба. Если для зуба в альвеолярной части челюсти достаточно места, то причиной затрудненного прорезывания является плотная слизистая оболочка, покрывающая его коронку. В этих случаях проводят полное иссечение «капюшона». Эту операцию осуществляют под инфильтрационной анестезией. Слизистую оболочку иссекают скальпелем или изогнутыми ножницами, можно использовать </w:t>
      </w:r>
      <w:proofErr w:type="spellStart"/>
      <w:r w:rsidRPr="0030712E">
        <w:rPr>
          <w:rFonts w:ascii="Arial" w:eastAsia="Times New Roman" w:hAnsi="Arial" w:cs="Arial"/>
          <w:color w:val="000000"/>
          <w:sz w:val="21"/>
          <w:szCs w:val="21"/>
          <w:lang w:eastAsia="ru-RU"/>
        </w:rPr>
        <w:t>конхотом</w:t>
      </w:r>
      <w:proofErr w:type="spellEnd"/>
      <w:r w:rsidRPr="0030712E">
        <w:rPr>
          <w:rFonts w:ascii="Arial" w:eastAsia="Times New Roman" w:hAnsi="Arial" w:cs="Arial"/>
          <w:color w:val="000000"/>
          <w:sz w:val="21"/>
          <w:szCs w:val="21"/>
          <w:lang w:eastAsia="ru-RU"/>
        </w:rPr>
        <w:t xml:space="preserve">, лазерный скальпель, применить </w:t>
      </w:r>
      <w:proofErr w:type="spellStart"/>
      <w:r w:rsidRPr="0030712E">
        <w:rPr>
          <w:rFonts w:ascii="Arial" w:eastAsia="Times New Roman" w:hAnsi="Arial" w:cs="Arial"/>
          <w:color w:val="000000"/>
          <w:sz w:val="21"/>
          <w:szCs w:val="21"/>
          <w:lang w:eastAsia="ru-RU"/>
        </w:rPr>
        <w:t>криодеструкцию</w:t>
      </w:r>
      <w:proofErr w:type="spellEnd"/>
      <w:r w:rsidRPr="0030712E">
        <w:rPr>
          <w:rFonts w:ascii="Arial" w:eastAsia="Times New Roman" w:hAnsi="Arial" w:cs="Arial"/>
          <w:color w:val="000000"/>
          <w:sz w:val="21"/>
          <w:szCs w:val="21"/>
          <w:lang w:eastAsia="ru-RU"/>
        </w:rPr>
        <w:t>.</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 неправильном положении зуба, недостатке места в альвеолярной части челюсти, деструкции костной ткани у шейки зуба и по ходу корня, рецидивах воспалительного процесса зуб подлежит удалению.</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ОРГАНИЗАЦИЯ МЕДИЦИНСКОЙ ПОМОЩИ ПАЦИЕНТАМ С ПЕРИКОРОНИТОМ</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Лечение пациентов с перикоронитом проводится в стоматологических медицинских организациях в амбулаторно-поликлинических условиях.</w:t>
      </w:r>
    </w:p>
    <w:p w:rsidR="0030712E" w:rsidRPr="0030712E" w:rsidRDefault="0030712E" w:rsidP="0030712E">
      <w:pPr>
        <w:spacing w:after="120" w:line="240" w:lineRule="atLeast"/>
        <w:rPr>
          <w:rFonts w:ascii="Arial" w:eastAsia="Times New Roman" w:hAnsi="Arial" w:cs="Arial"/>
          <w:color w:val="000000"/>
          <w:sz w:val="21"/>
          <w:szCs w:val="21"/>
          <w:lang w:eastAsia="ru-RU"/>
        </w:rPr>
      </w:pPr>
      <w:proofErr w:type="gramStart"/>
      <w:r w:rsidRPr="0030712E">
        <w:rPr>
          <w:rFonts w:ascii="Arial" w:eastAsia="Times New Roman" w:hAnsi="Arial" w:cs="Arial"/>
          <w:color w:val="000000"/>
          <w:sz w:val="21"/>
          <w:szCs w:val="21"/>
          <w:lang w:eastAsia="ru-RU"/>
        </w:rPr>
        <w:t>Перечень стоматологического оборудования, материалов и инструментов, необходимых для работы врача, представлены в Приложении 1.</w:t>
      </w:r>
      <w:proofErr w:type="gramEnd"/>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Оказание помощи больным с перикоронитом осуществляется в врачами-стоматологами-хирургами и врачами-стоматологами общей практики или зубными врачами. В процессе оказания помощи принимают участие врачи-физиотерапевты и средний медицинский персонал.</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VII. ХАРАКТЕРИСТИКА ТРЕБОВАНИЙ КЛИНИЧЕСКИХ РЕКОМЕНДАЦИЙ (ПРОТОКОЛОВ ЛЕЧЕНИЯ)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7.1. Модель пациента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Нозологическая форма:</w:t>
      </w:r>
      <w:r w:rsidRPr="0030712E">
        <w:rPr>
          <w:rFonts w:ascii="Arial" w:eastAsia="Times New Roman" w:hAnsi="Arial" w:cs="Arial"/>
          <w:color w:val="000000"/>
          <w:sz w:val="21"/>
          <w:szCs w:val="21"/>
          <w:lang w:eastAsia="ru-RU"/>
        </w:rPr>
        <w:t> </w:t>
      </w:r>
      <w:proofErr w:type="gramStart"/>
      <w:r w:rsidRPr="0030712E">
        <w:rPr>
          <w:rFonts w:ascii="Arial" w:eastAsia="Times New Roman" w:hAnsi="Arial" w:cs="Arial"/>
          <w:color w:val="000000"/>
          <w:sz w:val="21"/>
          <w:szCs w:val="21"/>
          <w:lang w:eastAsia="ru-RU"/>
        </w:rPr>
        <w:t>острый</w:t>
      </w:r>
      <w:proofErr w:type="gramEnd"/>
      <w:r w:rsidRPr="0030712E">
        <w:rPr>
          <w:rFonts w:ascii="Arial" w:eastAsia="Times New Roman" w:hAnsi="Arial" w:cs="Arial"/>
          <w:color w:val="000000"/>
          <w:sz w:val="21"/>
          <w:szCs w:val="21"/>
          <w:lang w:eastAsia="ru-RU"/>
        </w:rPr>
        <w:t xml:space="preserve"> перикоронит</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Стадия: </w:t>
      </w:r>
      <w:r w:rsidRPr="0030712E">
        <w:rPr>
          <w:rFonts w:ascii="Arial" w:eastAsia="Times New Roman" w:hAnsi="Arial" w:cs="Arial"/>
          <w:color w:val="000000"/>
          <w:sz w:val="21"/>
          <w:szCs w:val="21"/>
          <w:lang w:eastAsia="ru-RU"/>
        </w:rPr>
        <w:t>любая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Фаза: </w:t>
      </w:r>
      <w:r w:rsidRPr="0030712E">
        <w:rPr>
          <w:rFonts w:ascii="Arial" w:eastAsia="Times New Roman" w:hAnsi="Arial" w:cs="Arial"/>
          <w:color w:val="000000"/>
          <w:sz w:val="21"/>
          <w:szCs w:val="21"/>
          <w:lang w:eastAsia="ru-RU"/>
        </w:rPr>
        <w:t>острая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Осложнение: </w:t>
      </w:r>
      <w:r w:rsidRPr="0030712E">
        <w:rPr>
          <w:rFonts w:ascii="Arial" w:eastAsia="Times New Roman" w:hAnsi="Arial" w:cs="Arial"/>
          <w:color w:val="000000"/>
          <w:sz w:val="21"/>
          <w:szCs w:val="21"/>
          <w:lang w:eastAsia="ru-RU"/>
        </w:rPr>
        <w:t>без осложнений</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Код по МКБ-</w:t>
      </w:r>
      <w:proofErr w:type="gramStart"/>
      <w:r w:rsidRPr="0030712E">
        <w:rPr>
          <w:rFonts w:ascii="Arial" w:eastAsia="Times New Roman" w:hAnsi="Arial" w:cs="Arial"/>
          <w:b/>
          <w:bCs/>
          <w:color w:val="000000"/>
          <w:sz w:val="21"/>
          <w:szCs w:val="21"/>
          <w:lang w:eastAsia="ru-RU"/>
        </w:rPr>
        <w:t>C</w:t>
      </w:r>
      <w:proofErr w:type="gramEnd"/>
      <w:r w:rsidRPr="0030712E">
        <w:rPr>
          <w:rFonts w:ascii="Arial" w:eastAsia="Times New Roman" w:hAnsi="Arial" w:cs="Arial"/>
          <w:b/>
          <w:bCs/>
          <w:color w:val="000000"/>
          <w:sz w:val="21"/>
          <w:szCs w:val="21"/>
          <w:lang w:eastAsia="ru-RU"/>
        </w:rPr>
        <w:t>:</w:t>
      </w:r>
      <w:r w:rsidRPr="0030712E">
        <w:rPr>
          <w:rFonts w:ascii="Arial" w:eastAsia="Times New Roman" w:hAnsi="Arial" w:cs="Arial"/>
          <w:color w:val="000000"/>
          <w:sz w:val="21"/>
          <w:szCs w:val="21"/>
          <w:lang w:eastAsia="ru-RU"/>
        </w:rPr>
        <w:t> </w:t>
      </w:r>
      <w:r w:rsidRPr="0030712E">
        <w:rPr>
          <w:rFonts w:ascii="Arial" w:eastAsia="Times New Roman" w:hAnsi="Arial" w:cs="Arial"/>
          <w:i/>
          <w:iCs/>
          <w:color w:val="000000"/>
          <w:sz w:val="21"/>
          <w:szCs w:val="21"/>
          <w:lang w:eastAsia="ru-RU"/>
        </w:rPr>
        <w:t>К05.22</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7.1.1. Критерии и признаки, определяющие модель пациента:</w:t>
      </w:r>
    </w:p>
    <w:p w:rsidR="0030712E" w:rsidRPr="0030712E" w:rsidRDefault="0030712E" w:rsidP="0030712E">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боль при жевании;</w:t>
      </w:r>
    </w:p>
    <w:p w:rsidR="0030712E" w:rsidRPr="0030712E" w:rsidRDefault="0030712E" w:rsidP="0030712E">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гиперемия и отек слизистой оболочки в области нижних третьих моляров и </w:t>
      </w:r>
      <w:proofErr w:type="spellStart"/>
      <w:r w:rsidRPr="0030712E">
        <w:rPr>
          <w:rFonts w:ascii="Arial" w:eastAsia="Times New Roman" w:hAnsi="Arial" w:cs="Arial"/>
          <w:color w:val="000000"/>
          <w:sz w:val="21"/>
          <w:szCs w:val="21"/>
          <w:lang w:eastAsia="ru-RU"/>
        </w:rPr>
        <w:t>ретромолярной</w:t>
      </w:r>
      <w:proofErr w:type="spellEnd"/>
      <w:r w:rsidRPr="0030712E">
        <w:rPr>
          <w:rFonts w:ascii="Arial" w:eastAsia="Times New Roman" w:hAnsi="Arial" w:cs="Arial"/>
          <w:color w:val="000000"/>
          <w:sz w:val="21"/>
          <w:szCs w:val="21"/>
          <w:lang w:eastAsia="ru-RU"/>
        </w:rPr>
        <w:t xml:space="preserve"> области;</w:t>
      </w:r>
    </w:p>
    <w:p w:rsidR="0030712E" w:rsidRPr="0030712E" w:rsidRDefault="0030712E" w:rsidP="0030712E">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наличие экссудата: серозного при катаральной форме, гнойного при гнойной форме;</w:t>
      </w:r>
    </w:p>
    <w:p w:rsidR="0030712E" w:rsidRPr="0030712E" w:rsidRDefault="0030712E" w:rsidP="0030712E">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увеличение регионарных лимфатических узлов;</w:t>
      </w:r>
    </w:p>
    <w:p w:rsidR="0030712E" w:rsidRPr="0030712E" w:rsidRDefault="0030712E" w:rsidP="0030712E">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возможно затруднение открывания рта;</w:t>
      </w:r>
    </w:p>
    <w:p w:rsidR="0030712E" w:rsidRPr="0030712E" w:rsidRDefault="0030712E" w:rsidP="0030712E">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повышение температуры тела, недомогание;</w:t>
      </w:r>
    </w:p>
    <w:p w:rsidR="0030712E" w:rsidRPr="0030712E" w:rsidRDefault="0030712E" w:rsidP="0030712E">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изменение конфигурации лица за счет коллатерального отека мягких тканей в области причинного зуба.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7.1.2. Порядок включения пациента в Клинические рекомендации (протоколы лечения)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Состояние пациента, удовлетворяющее критериям и признакам диагностики данной модели пациента.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7.1.3.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142"/>
        <w:gridCol w:w="2021"/>
      </w:tblGrid>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Кратность выполнения</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В01.064.001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Прием (осмотр, консультация) врача-стоматолога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A06.07.003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Прицельная </w:t>
            </w:r>
            <w:proofErr w:type="spellStart"/>
            <w:r w:rsidRPr="0030712E">
              <w:rPr>
                <w:rFonts w:ascii="Arial" w:eastAsia="Times New Roman" w:hAnsi="Arial" w:cs="Arial"/>
                <w:color w:val="000000"/>
                <w:sz w:val="21"/>
                <w:szCs w:val="21"/>
                <w:lang w:eastAsia="ru-RU"/>
              </w:rPr>
              <w:t>внутриротовая</w:t>
            </w:r>
            <w:proofErr w:type="spellEnd"/>
            <w:r w:rsidRPr="0030712E">
              <w:rPr>
                <w:rFonts w:ascii="Arial" w:eastAsia="Times New Roman" w:hAnsi="Arial" w:cs="Arial"/>
                <w:color w:val="000000"/>
                <w:sz w:val="21"/>
                <w:szCs w:val="21"/>
                <w:lang w:eastAsia="ru-RU"/>
              </w:rPr>
              <w:t xml:space="preserve">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Ортопантомография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A06.07.010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Радиовизиография</w:t>
            </w:r>
            <w:proofErr w:type="spellEnd"/>
            <w:r w:rsidRPr="0030712E">
              <w:rPr>
                <w:rFonts w:ascii="Arial" w:eastAsia="Times New Roman" w:hAnsi="Arial" w:cs="Arial"/>
                <w:color w:val="000000"/>
                <w:sz w:val="21"/>
                <w:szCs w:val="21"/>
                <w:lang w:eastAsia="ru-RU"/>
              </w:rPr>
              <w:t xml:space="preserve">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Исследование </w:t>
            </w:r>
            <w:proofErr w:type="spellStart"/>
            <w:r w:rsidRPr="0030712E">
              <w:rPr>
                <w:rFonts w:ascii="Arial" w:eastAsia="Times New Roman" w:hAnsi="Arial" w:cs="Arial"/>
                <w:color w:val="000000"/>
                <w:sz w:val="21"/>
                <w:szCs w:val="21"/>
                <w:lang w:eastAsia="ru-RU"/>
              </w:rPr>
              <w:t>пародонтальных</w:t>
            </w:r>
            <w:proofErr w:type="spellEnd"/>
            <w:r w:rsidRPr="0030712E">
              <w:rPr>
                <w:rFonts w:ascii="Arial" w:eastAsia="Times New Roman" w:hAnsi="Arial" w:cs="Arial"/>
                <w:color w:val="000000"/>
                <w:sz w:val="21"/>
                <w:szCs w:val="21"/>
                <w:lang w:eastAsia="ru-RU"/>
              </w:rPr>
              <w:t xml:space="preserve"> карманов с помощью </w:t>
            </w:r>
            <w:proofErr w:type="spellStart"/>
            <w:r w:rsidRPr="0030712E">
              <w:rPr>
                <w:rFonts w:ascii="Arial" w:eastAsia="Times New Roman" w:hAnsi="Arial" w:cs="Arial"/>
                <w:color w:val="000000"/>
                <w:sz w:val="21"/>
                <w:szCs w:val="21"/>
                <w:lang w:eastAsia="ru-RU"/>
              </w:rPr>
              <w:t>пародонтологического</w:t>
            </w:r>
            <w:proofErr w:type="spellEnd"/>
            <w:r w:rsidRPr="0030712E">
              <w:rPr>
                <w:rFonts w:ascii="Arial" w:eastAsia="Times New Roman" w:hAnsi="Arial" w:cs="Arial"/>
                <w:color w:val="000000"/>
                <w:sz w:val="21"/>
                <w:szCs w:val="21"/>
                <w:lang w:eastAsia="ru-RU"/>
              </w:rPr>
              <w:t xml:space="preserve">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Определение </w:t>
            </w:r>
            <w:proofErr w:type="spellStart"/>
            <w:r w:rsidRPr="0030712E">
              <w:rPr>
                <w:rFonts w:ascii="Arial" w:eastAsia="Times New Roman" w:hAnsi="Arial" w:cs="Arial"/>
                <w:color w:val="000000"/>
                <w:sz w:val="21"/>
                <w:szCs w:val="21"/>
                <w:lang w:eastAsia="ru-RU"/>
              </w:rPr>
              <w:t>пародонтальных</w:t>
            </w:r>
            <w:proofErr w:type="spellEnd"/>
            <w:r w:rsidRPr="0030712E">
              <w:rPr>
                <w:rFonts w:ascii="Arial" w:eastAsia="Times New Roman" w:hAnsi="Arial" w:cs="Arial"/>
                <w:color w:val="000000"/>
                <w:sz w:val="21"/>
                <w:szCs w:val="21"/>
                <w:lang w:eastAsia="ru-RU"/>
              </w:rPr>
              <w:t xml:space="preserve">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bl>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i/>
          <w:iCs/>
          <w:color w:val="000000"/>
          <w:sz w:val="21"/>
          <w:szCs w:val="21"/>
          <w:lang w:eastAsia="ru-RU"/>
        </w:rPr>
        <w:t>*«1» - если 1 раз; «согласно алгоритму» - если обязательно несколько раз (2 и более); «</w:t>
      </w:r>
      <w:proofErr w:type="gramStart"/>
      <w:r w:rsidRPr="0030712E">
        <w:rPr>
          <w:rFonts w:ascii="Arial" w:eastAsia="Times New Roman" w:hAnsi="Arial" w:cs="Arial"/>
          <w:i/>
          <w:iCs/>
          <w:color w:val="000000"/>
          <w:sz w:val="21"/>
          <w:szCs w:val="21"/>
          <w:lang w:eastAsia="ru-RU"/>
        </w:rPr>
        <w:t>по</w:t>
      </w:r>
      <w:proofErr w:type="gramEnd"/>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i/>
          <w:iCs/>
          <w:color w:val="000000"/>
          <w:sz w:val="21"/>
          <w:szCs w:val="21"/>
          <w:lang w:eastAsia="ru-RU"/>
        </w:rPr>
        <w:t>потребности» - если не обязательно (на усмотрение лечащего врача).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7.1.4. Характеристика алгоритмов и особенностей выполнения диагностических мероприятий</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Сбор анамнеза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 сборе анамнеза выясняют наличие или отсутствие жалоб, аллергический анамнез, наличие острых и хронических соматических заболеваний.</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 xml:space="preserve">Целенаправленно выявляют жалобы на боли и дискомфорт в области нижнего третьего моляра, в </w:t>
      </w:r>
      <w:proofErr w:type="spellStart"/>
      <w:r w:rsidRPr="0030712E">
        <w:rPr>
          <w:rFonts w:ascii="Arial" w:eastAsia="Times New Roman" w:hAnsi="Arial" w:cs="Arial"/>
          <w:color w:val="000000"/>
          <w:sz w:val="21"/>
          <w:szCs w:val="21"/>
          <w:lang w:eastAsia="ru-RU"/>
        </w:rPr>
        <w:t>ретромолярной</w:t>
      </w:r>
      <w:proofErr w:type="spellEnd"/>
      <w:r w:rsidRPr="0030712E">
        <w:rPr>
          <w:rFonts w:ascii="Arial" w:eastAsia="Times New Roman" w:hAnsi="Arial" w:cs="Arial"/>
          <w:color w:val="000000"/>
          <w:sz w:val="21"/>
          <w:szCs w:val="21"/>
          <w:lang w:eastAsia="ru-RU"/>
        </w:rPr>
        <w:t xml:space="preserve"> области, их характер, сроки появления, когда пациент обратил внимание на появление дискомфорта. Выясняют - осуществляет ли больной надлежащий гигиенический уход за ртом.</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i/>
          <w:iCs/>
          <w:color w:val="000000"/>
          <w:sz w:val="21"/>
          <w:szCs w:val="21"/>
          <w:lang w:eastAsia="ru-RU"/>
        </w:rPr>
        <w:t>Визуальное исследование, внешний осмотр челюстно-лицевой области, осмотр с помощью дополнительных инструментов</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 внешнем осмотре челюстно-лицевой области обращают внимание на конфигурацию лица, наличие коллатерального отека. Может возникнуть отечность в области угла нижней челюсти на стороне причинного зуба, проводят пальпацию поднижнечелюстных лимфатических узлов, жевательных мышц, слюнных желез и височно-нижнечелюстного сустава. Оценивают степень открывания рта и болезненность.</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 осмотре рта оценивают состояние зубных рядов. Детально обследуют область третьих моляров, правильное или неправильное их расположение в альвеолярной части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челюсти; достаточно или недостаточно места для их прорезывания и их взаимодействие с зубами-антагонистами.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Оценивают состояние слизистой оболочки вокруг нижнего третьего моляра, который может быть покрыт гиперемированным и отечным «капюшоном».</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Определяют </w:t>
      </w:r>
      <w:proofErr w:type="gramStart"/>
      <w:r w:rsidRPr="0030712E">
        <w:rPr>
          <w:rFonts w:ascii="Arial" w:eastAsia="Times New Roman" w:hAnsi="Arial" w:cs="Arial"/>
          <w:color w:val="000000"/>
          <w:sz w:val="21"/>
          <w:szCs w:val="21"/>
          <w:lang w:eastAsia="ru-RU"/>
        </w:rPr>
        <w:t>гигиенический</w:t>
      </w:r>
      <w:proofErr w:type="gramEnd"/>
      <w:r w:rsidRPr="0030712E">
        <w:rPr>
          <w:rFonts w:ascii="Arial" w:eastAsia="Times New Roman" w:hAnsi="Arial" w:cs="Arial"/>
          <w:color w:val="000000"/>
          <w:sz w:val="21"/>
          <w:szCs w:val="21"/>
          <w:lang w:eastAsia="ru-RU"/>
        </w:rPr>
        <w:t xml:space="preserve"> и </w:t>
      </w:r>
      <w:proofErr w:type="spellStart"/>
      <w:r w:rsidRPr="0030712E">
        <w:rPr>
          <w:rFonts w:ascii="Arial" w:eastAsia="Times New Roman" w:hAnsi="Arial" w:cs="Arial"/>
          <w:color w:val="000000"/>
          <w:sz w:val="21"/>
          <w:szCs w:val="21"/>
          <w:lang w:eastAsia="ru-RU"/>
        </w:rPr>
        <w:t>пародонтологический</w:t>
      </w:r>
      <w:proofErr w:type="spellEnd"/>
      <w:r w:rsidRPr="0030712E">
        <w:rPr>
          <w:rFonts w:ascii="Arial" w:eastAsia="Times New Roman" w:hAnsi="Arial" w:cs="Arial"/>
          <w:color w:val="000000"/>
          <w:sz w:val="21"/>
          <w:szCs w:val="21"/>
          <w:lang w:eastAsia="ru-RU"/>
        </w:rPr>
        <w:t xml:space="preserve"> индексы.</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 качестве дополнительного метода исследования используют рентгенологический метод исследования.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7.1.5.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859"/>
        <w:gridCol w:w="1896"/>
      </w:tblGrid>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Кратность выполнения</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Наложение повязки при операциях на органах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А16.01.004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Хирургическая обработка раны или инфицированной ткани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A16.07.001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Удаление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А16.07.024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Операция удаления непрорезавшегося, </w:t>
            </w:r>
            <w:proofErr w:type="spellStart"/>
            <w:r w:rsidRPr="0030712E">
              <w:rPr>
                <w:rFonts w:ascii="Arial" w:eastAsia="Times New Roman" w:hAnsi="Arial" w:cs="Arial"/>
                <w:color w:val="000000"/>
                <w:sz w:val="21"/>
                <w:szCs w:val="21"/>
                <w:lang w:eastAsia="ru-RU"/>
              </w:rPr>
              <w:t>дистопированного</w:t>
            </w:r>
            <w:proofErr w:type="spellEnd"/>
            <w:r w:rsidRPr="0030712E">
              <w:rPr>
                <w:rFonts w:ascii="Arial" w:eastAsia="Times New Roman" w:hAnsi="Arial" w:cs="Arial"/>
                <w:color w:val="000000"/>
                <w:sz w:val="21"/>
                <w:szCs w:val="21"/>
                <w:lang w:eastAsia="ru-RU"/>
              </w:rPr>
              <w:t xml:space="preserve"> или сверхкомплектного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А16.07.058</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Лечение перикоронита (промывание, рассечение или иссечение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Электрофорез лекарственных препаратов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Магнитотерапия</w:t>
            </w:r>
            <w:proofErr w:type="spellEnd"/>
            <w:r w:rsidRPr="0030712E">
              <w:rPr>
                <w:rFonts w:ascii="Arial" w:eastAsia="Times New Roman" w:hAnsi="Arial" w:cs="Arial"/>
                <w:color w:val="000000"/>
                <w:sz w:val="21"/>
                <w:szCs w:val="21"/>
                <w:lang w:eastAsia="ru-RU"/>
              </w:rPr>
              <w:t xml:space="preserve">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Дарсонвализация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Флюктуоризация</w:t>
            </w:r>
            <w:proofErr w:type="spellEnd"/>
            <w:r w:rsidRPr="0030712E">
              <w:rPr>
                <w:rFonts w:ascii="Arial" w:eastAsia="Times New Roman" w:hAnsi="Arial" w:cs="Arial"/>
                <w:color w:val="000000"/>
                <w:sz w:val="21"/>
                <w:szCs w:val="21"/>
                <w:lang w:eastAsia="ru-RU"/>
              </w:rPr>
              <w:t xml:space="preserve">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Воздействие электрическими полями (КВЧ)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Воздействие токами </w:t>
            </w:r>
            <w:proofErr w:type="spellStart"/>
            <w:r w:rsidRPr="0030712E">
              <w:rPr>
                <w:rFonts w:ascii="Arial" w:eastAsia="Times New Roman" w:hAnsi="Arial" w:cs="Arial"/>
                <w:color w:val="000000"/>
                <w:sz w:val="21"/>
                <w:szCs w:val="21"/>
                <w:lang w:eastAsia="ru-RU"/>
              </w:rPr>
              <w:t>надтональной</w:t>
            </w:r>
            <w:proofErr w:type="spellEnd"/>
            <w:r w:rsidRPr="0030712E">
              <w:rPr>
                <w:rFonts w:ascii="Arial" w:eastAsia="Times New Roman" w:hAnsi="Arial" w:cs="Arial"/>
                <w:color w:val="000000"/>
                <w:sz w:val="21"/>
                <w:szCs w:val="21"/>
                <w:lang w:eastAsia="ru-RU"/>
              </w:rPr>
              <w:t xml:space="preserve"> частоты </w:t>
            </w:r>
            <w:r w:rsidRPr="0030712E">
              <w:rPr>
                <w:rFonts w:ascii="Arial" w:eastAsia="Times New Roman" w:hAnsi="Arial" w:cs="Arial"/>
                <w:color w:val="000000"/>
                <w:sz w:val="21"/>
                <w:szCs w:val="21"/>
                <w:lang w:eastAsia="ru-RU"/>
              </w:rPr>
              <w:br/>
              <w:t>(</w:t>
            </w:r>
            <w:proofErr w:type="spellStart"/>
            <w:r w:rsidRPr="0030712E">
              <w:rPr>
                <w:rFonts w:ascii="Arial" w:eastAsia="Times New Roman" w:hAnsi="Arial" w:cs="Arial"/>
                <w:color w:val="000000"/>
                <w:sz w:val="21"/>
                <w:szCs w:val="21"/>
                <w:lang w:eastAsia="ru-RU"/>
              </w:rPr>
              <w:t>ультратонотерапия</w:t>
            </w:r>
            <w:proofErr w:type="spellEnd"/>
            <w:r w:rsidRPr="0030712E">
              <w:rPr>
                <w:rFonts w:ascii="Arial" w:eastAsia="Times New Roman" w:hAnsi="Arial" w:cs="Arial"/>
                <w:color w:val="000000"/>
                <w:sz w:val="21"/>
                <w:szCs w:val="21"/>
                <w:lang w:eastAsia="ru-RU"/>
              </w:rPr>
              <w:t>)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Воздействие токами ультравысокой частоты </w:t>
            </w:r>
            <w:r w:rsidRPr="0030712E">
              <w:rPr>
                <w:rFonts w:ascii="Arial" w:eastAsia="Times New Roman" w:hAnsi="Arial" w:cs="Arial"/>
                <w:color w:val="000000"/>
                <w:sz w:val="21"/>
                <w:szCs w:val="21"/>
                <w:lang w:eastAsia="ru-RU"/>
              </w:rPr>
              <w:br/>
              <w:t>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А17.07.012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Ультравысокочастотная индуктотермия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А17.07.013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Воздействие магнитными полями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Инъекционное введение лекарственных сре</w:t>
            </w:r>
            <w:proofErr w:type="gramStart"/>
            <w:r w:rsidRPr="0030712E">
              <w:rPr>
                <w:rFonts w:ascii="Arial" w:eastAsia="Times New Roman" w:hAnsi="Arial" w:cs="Arial"/>
                <w:color w:val="000000"/>
                <w:sz w:val="21"/>
                <w:szCs w:val="21"/>
                <w:lang w:eastAsia="ru-RU"/>
              </w:rPr>
              <w:t>дств в ч</w:t>
            </w:r>
            <w:proofErr w:type="gramEnd"/>
            <w:r w:rsidRPr="0030712E">
              <w:rPr>
                <w:rFonts w:ascii="Arial" w:eastAsia="Times New Roman" w:hAnsi="Arial" w:cs="Arial"/>
                <w:color w:val="000000"/>
                <w:sz w:val="21"/>
                <w:szCs w:val="21"/>
                <w:lang w:eastAsia="ru-RU"/>
              </w:rPr>
              <w:t>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А16.07.011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Вскрытие подслизистого или </w:t>
            </w:r>
            <w:proofErr w:type="spellStart"/>
            <w:r w:rsidRPr="0030712E">
              <w:rPr>
                <w:rFonts w:ascii="Arial" w:eastAsia="Times New Roman" w:hAnsi="Arial" w:cs="Arial"/>
                <w:color w:val="000000"/>
                <w:sz w:val="21"/>
                <w:szCs w:val="21"/>
                <w:lang w:eastAsia="ru-RU"/>
              </w:rPr>
              <w:t>поднадкостничного</w:t>
            </w:r>
            <w:proofErr w:type="spellEnd"/>
            <w:r w:rsidRPr="0030712E">
              <w:rPr>
                <w:rFonts w:ascii="Arial" w:eastAsia="Times New Roman" w:hAnsi="Arial" w:cs="Arial"/>
                <w:color w:val="000000"/>
                <w:sz w:val="21"/>
                <w:szCs w:val="21"/>
                <w:lang w:eastAsia="ru-RU"/>
              </w:rPr>
              <w:t xml:space="preserve"> очага воспаления (рассечение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bl>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i/>
          <w:iCs/>
          <w:color w:val="000000"/>
          <w:sz w:val="21"/>
          <w:szCs w:val="21"/>
          <w:lang w:eastAsia="ru-RU"/>
        </w:rPr>
        <w:t>* «1» - если 1 раз; «согласно алгоритму» - если обязательно несколько раз (2 и более); «</w:t>
      </w:r>
      <w:proofErr w:type="gramStart"/>
      <w:r w:rsidRPr="0030712E">
        <w:rPr>
          <w:rFonts w:ascii="Arial" w:eastAsia="Times New Roman" w:hAnsi="Arial" w:cs="Arial"/>
          <w:i/>
          <w:iCs/>
          <w:color w:val="000000"/>
          <w:sz w:val="21"/>
          <w:szCs w:val="21"/>
          <w:lang w:eastAsia="ru-RU"/>
        </w:rPr>
        <w:t>по</w:t>
      </w:r>
      <w:proofErr w:type="gramEnd"/>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i/>
          <w:iCs/>
          <w:color w:val="000000"/>
          <w:sz w:val="21"/>
          <w:szCs w:val="21"/>
          <w:lang w:eastAsia="ru-RU"/>
        </w:rPr>
        <w:t>потребности» - если не обязательно (на усмотрение лечащего врача).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7.1.6. Характеристика алгоритмов и особенностей выполнения немедикаментозной помощи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Немедикаментозная помощь при острых формах перикоронита предполагает проведение экстренных мероприятий, направленных на устранение или снижение воспаления (рассечение «капюшона»). Дальнейшее лечение в плановом порядке.</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Характеристики алгоритмов и особенностей проведения хирургических вмешатель</w:t>
      </w:r>
      <w:proofErr w:type="gramStart"/>
      <w:r w:rsidRPr="0030712E">
        <w:rPr>
          <w:rFonts w:ascii="Arial" w:eastAsia="Times New Roman" w:hAnsi="Arial" w:cs="Arial"/>
          <w:b/>
          <w:bCs/>
          <w:color w:val="000000"/>
          <w:sz w:val="21"/>
          <w:szCs w:val="21"/>
          <w:lang w:eastAsia="ru-RU"/>
        </w:rPr>
        <w:t>ств пр</w:t>
      </w:r>
      <w:proofErr w:type="gramEnd"/>
      <w:r w:rsidRPr="0030712E">
        <w:rPr>
          <w:rFonts w:ascii="Arial" w:eastAsia="Times New Roman" w:hAnsi="Arial" w:cs="Arial"/>
          <w:b/>
          <w:bCs/>
          <w:color w:val="000000"/>
          <w:sz w:val="21"/>
          <w:szCs w:val="21"/>
          <w:lang w:eastAsia="ru-RU"/>
        </w:rPr>
        <w:t>едставлены в Приложении 2.</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Алгоритм проведения физиотерапевтических процедур</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Назначают тепловые процедуры: ванночки, полоскание рта, ингаляции, физические методы лечения: УВЧ, микроволновую терапию по 5-7 процедур, излучение гелий-неонового или инфракрасного лазера (5-7 сеансов). При отечности </w:t>
      </w:r>
      <w:proofErr w:type="spellStart"/>
      <w:r w:rsidRPr="0030712E">
        <w:rPr>
          <w:rFonts w:ascii="Arial" w:eastAsia="Times New Roman" w:hAnsi="Arial" w:cs="Arial"/>
          <w:color w:val="000000"/>
          <w:sz w:val="21"/>
          <w:szCs w:val="21"/>
          <w:lang w:eastAsia="ru-RU"/>
        </w:rPr>
        <w:t>околочелюстных</w:t>
      </w:r>
      <w:proofErr w:type="spellEnd"/>
      <w:r w:rsidRPr="0030712E">
        <w:rPr>
          <w:rFonts w:ascii="Arial" w:eastAsia="Times New Roman" w:hAnsi="Arial" w:cs="Arial"/>
          <w:color w:val="000000"/>
          <w:sz w:val="21"/>
          <w:szCs w:val="21"/>
          <w:lang w:eastAsia="ru-RU"/>
        </w:rPr>
        <w:t xml:space="preserve"> мягких тканей, лимфадените показано светолечение инфракрасной лампой, лазерное воздействие, наружные мазевые повязки. После стихания воспалительных явлений необходимо с учетом клинических и рентгенологических данных решить вопрос о сохранении нижнего третьего моляра.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7.1.7.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924"/>
        <w:gridCol w:w="1581"/>
      </w:tblGrid>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Частота назначения</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gramStart"/>
            <w:r w:rsidRPr="0030712E">
              <w:rPr>
                <w:rFonts w:ascii="Arial" w:eastAsia="Times New Roman" w:hAnsi="Arial" w:cs="Arial"/>
                <w:color w:val="000000"/>
                <w:sz w:val="21"/>
                <w:szCs w:val="21"/>
                <w:lang w:eastAsia="ru-RU"/>
              </w:rPr>
              <w:t xml:space="preserve">Противомикробные: антибиотики, сульфаниламиды, производные </w:t>
            </w:r>
            <w:proofErr w:type="spellStart"/>
            <w:r w:rsidRPr="0030712E">
              <w:rPr>
                <w:rFonts w:ascii="Arial" w:eastAsia="Times New Roman" w:hAnsi="Arial" w:cs="Arial"/>
                <w:color w:val="000000"/>
                <w:sz w:val="21"/>
                <w:szCs w:val="21"/>
                <w:lang w:eastAsia="ru-RU"/>
              </w:rPr>
              <w:t>нитрофурана</w:t>
            </w:r>
            <w:proofErr w:type="spellEnd"/>
            <w:r w:rsidRPr="0030712E">
              <w:rPr>
                <w:rFonts w:ascii="Arial" w:eastAsia="Times New Roman" w:hAnsi="Arial" w:cs="Arial"/>
                <w:color w:val="000000"/>
                <w:sz w:val="21"/>
                <w:szCs w:val="21"/>
                <w:lang w:eastAsia="ru-RU"/>
              </w:rPr>
              <w:t>, противовирусные препараты и т.д., антисептики (группа галогенов, окислители, кислоты и щелочи, спирты, фенолы, красители, дегти, смолы и т.д.).</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Местный анестетик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Антигистаминные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Нестероидные противовоспалительные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по </w:t>
            </w:r>
            <w:r w:rsidRPr="0030712E">
              <w:rPr>
                <w:rFonts w:ascii="Arial" w:eastAsia="Times New Roman" w:hAnsi="Arial" w:cs="Arial"/>
                <w:color w:val="000000"/>
                <w:sz w:val="21"/>
                <w:szCs w:val="21"/>
                <w:lang w:eastAsia="ru-RU"/>
              </w:rPr>
              <w:lastRenderedPageBreak/>
              <w:t>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lastRenderedPageBreak/>
              <w:t>Органотропные</w:t>
            </w:r>
            <w:proofErr w:type="spellEnd"/>
            <w:r w:rsidRPr="0030712E">
              <w:rPr>
                <w:rFonts w:ascii="Arial" w:eastAsia="Times New Roman" w:hAnsi="Arial" w:cs="Arial"/>
                <w:color w:val="000000"/>
                <w:sz w:val="21"/>
                <w:szCs w:val="21"/>
                <w:lang w:eastAsia="ru-RU"/>
              </w:rPr>
              <w:t xml:space="preserve"> средства</w:t>
            </w:r>
          </w:p>
          <w:p w:rsidR="0030712E" w:rsidRPr="0030712E" w:rsidRDefault="0030712E" w:rsidP="0030712E">
            <w:pPr>
              <w:spacing w:after="120" w:line="240" w:lineRule="atLeast"/>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Эубиотик</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Гормональные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bl>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7.1.8. Характеристика алгоритмов и особенностей применения медикаментов</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показаниям назначают антибактериальные, противовоспалительные и антигистаминные средства.</w:t>
      </w:r>
    </w:p>
    <w:p w:rsidR="0030712E" w:rsidRPr="0030712E" w:rsidRDefault="0030712E" w:rsidP="0030712E">
      <w:pPr>
        <w:spacing w:after="120" w:line="240" w:lineRule="atLeast"/>
        <w:rPr>
          <w:rFonts w:ascii="Arial" w:eastAsia="Times New Roman" w:hAnsi="Arial" w:cs="Arial"/>
          <w:color w:val="000000"/>
          <w:sz w:val="21"/>
          <w:szCs w:val="21"/>
          <w:lang w:eastAsia="ru-RU"/>
        </w:rPr>
      </w:pPr>
      <w:proofErr w:type="spellStart"/>
      <w:r w:rsidRPr="0030712E">
        <w:rPr>
          <w:rFonts w:ascii="Arial" w:eastAsia="Times New Roman" w:hAnsi="Arial" w:cs="Arial"/>
          <w:b/>
          <w:bCs/>
          <w:i/>
          <w:iCs/>
          <w:color w:val="000000"/>
          <w:sz w:val="21"/>
          <w:szCs w:val="21"/>
          <w:lang w:eastAsia="ru-RU"/>
        </w:rPr>
        <w:t>Органотропные</w:t>
      </w:r>
      <w:proofErr w:type="spellEnd"/>
      <w:r w:rsidRPr="0030712E">
        <w:rPr>
          <w:rFonts w:ascii="Arial" w:eastAsia="Times New Roman" w:hAnsi="Arial" w:cs="Arial"/>
          <w:b/>
          <w:bCs/>
          <w:i/>
          <w:iCs/>
          <w:color w:val="000000"/>
          <w:sz w:val="21"/>
          <w:szCs w:val="21"/>
          <w:lang w:eastAsia="ru-RU"/>
        </w:rPr>
        <w:t xml:space="preserve"> средства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 случаях применения антибиотиков назначают </w:t>
      </w:r>
      <w:proofErr w:type="spellStart"/>
      <w:r w:rsidRPr="0030712E">
        <w:rPr>
          <w:rFonts w:ascii="Arial" w:eastAsia="Times New Roman" w:hAnsi="Arial" w:cs="Arial"/>
          <w:color w:val="000000"/>
          <w:sz w:val="21"/>
          <w:szCs w:val="21"/>
          <w:lang w:eastAsia="ru-RU"/>
        </w:rPr>
        <w:t>органотропные</w:t>
      </w:r>
      <w:proofErr w:type="spellEnd"/>
      <w:r w:rsidRPr="0030712E">
        <w:rPr>
          <w:rFonts w:ascii="Arial" w:eastAsia="Times New Roman" w:hAnsi="Arial" w:cs="Arial"/>
          <w:color w:val="000000"/>
          <w:sz w:val="21"/>
          <w:szCs w:val="21"/>
          <w:lang w:eastAsia="ru-RU"/>
        </w:rPr>
        <w:t xml:space="preserve"> средства, нормализующие микрофлору кишечника.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Антисептические средства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Антисептические средства используются в виде полоскания, ванночек (применяют 7-10 дней).</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Анестетики, используемые для местной анестезии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Для каждого оперативного вмешательства выбирать тот анестетик, который показан больному с точки зрения функционального состояния его организма, наличия сопутствующих заболеваний и степени их компенсации, характера предстоящего вмешательства.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Противомикробные препараты для системного применения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Назначают при перикороните, сопровождающимся соматической патологией, агрессивным течением.</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Нестероидные противовоспалительные препараты</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Нестероидные противовоспалительные средства (НПВС) в хирургической практике назначают как противовоспалительное, анальгезирующее, жаропонижающее действие и </w:t>
      </w:r>
      <w:proofErr w:type="spellStart"/>
      <w:r w:rsidRPr="0030712E">
        <w:rPr>
          <w:rFonts w:ascii="Arial" w:eastAsia="Times New Roman" w:hAnsi="Arial" w:cs="Arial"/>
          <w:color w:val="000000"/>
          <w:sz w:val="21"/>
          <w:szCs w:val="21"/>
          <w:lang w:eastAsia="ru-RU"/>
        </w:rPr>
        <w:t>антиагрегантное</w:t>
      </w:r>
      <w:proofErr w:type="spellEnd"/>
      <w:r w:rsidRPr="0030712E">
        <w:rPr>
          <w:rFonts w:ascii="Arial" w:eastAsia="Times New Roman" w:hAnsi="Arial" w:cs="Arial"/>
          <w:color w:val="000000"/>
          <w:sz w:val="21"/>
          <w:szCs w:val="21"/>
          <w:lang w:eastAsia="ru-RU"/>
        </w:rPr>
        <w:t>.</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7.1.9. Требования к режиму труда, отдыха, лечения и реабилитации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 случае острого перикоронита или сложного удаления нижнего третьего моляра (затрудненное открывание рта) больному выдается листок нетрудоспособности. Необходимо наблюдение за пациентом до полного стихания воспалительного процесса в течение от 3 до 5 дней. Не перегревать организм. Исключить физические нагрузки.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7.1.10. Требования к уходу за пациентом и вспомогательным процедурам</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Пациенту после операции удаления нижнего третьего моляра в обязательном порядке явиться на следующий день для осмотра к врачу-стоматологу. В случае сохранения зуба посещение назначают минимум один раз в полгода для проведения профилактических осмотров и гигиенических мероприятий.</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7.1.11. Требования к диетическим назначениям и ограничениям</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 день хирургического вмешательства не рекомендовано принимать пищу в течение двух часов после операции, также не следует жевать на прооперированной стороне, избегать приема грубой, горячей пищи.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7.1.12. Форма информированного добровольного согласия пациента при выполнении клинических рекомендаций (протоколов лечения)</w:t>
      </w:r>
      <w:r w:rsidRPr="0030712E">
        <w:rPr>
          <w:rFonts w:ascii="Arial" w:eastAsia="Times New Roman" w:hAnsi="Arial" w:cs="Arial"/>
          <w:color w:val="000000"/>
          <w:sz w:val="21"/>
          <w:szCs w:val="21"/>
          <w:lang w:eastAsia="ru-RU"/>
        </w:rPr>
        <w:t> представлена в Приложении 3.</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7.1.13. Дополнительная информация для пациента и членов его семьи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Подробные рекомендации приведены в алгоритмах к каждому виду вмешательства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7.1.14. Правила изменения требований при выполнении клинических рекомендации (протоколов лечения) и прекращении действия их требований</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 выявлении признаков другого заболевания наряду с перикоронитом, медицинская помощь пациенту оказывается в соответствии с требованиями: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а) раздела Клинических рекомендаций (протоколов лечения), соответствующего перикорониту;</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б) Клинических рекомендаций (протоколов лечения) с выявленным заболеванием или синдромом.</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7.1.15.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95"/>
        <w:gridCol w:w="985"/>
        <w:gridCol w:w="2642"/>
        <w:gridCol w:w="2008"/>
        <w:gridCol w:w="2175"/>
      </w:tblGrid>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proofErr w:type="gramStart"/>
            <w:r w:rsidRPr="0030712E">
              <w:rPr>
                <w:rFonts w:ascii="Arial" w:eastAsia="Times New Roman" w:hAnsi="Arial" w:cs="Arial"/>
                <w:color w:val="000000"/>
                <w:sz w:val="21"/>
                <w:szCs w:val="21"/>
                <w:lang w:eastAsia="ru-RU"/>
              </w:rPr>
              <w:t>Наименова-ние</w:t>
            </w:r>
            <w:proofErr w:type="spellEnd"/>
            <w:proofErr w:type="gramEnd"/>
            <w:r w:rsidRPr="0030712E">
              <w:rPr>
                <w:rFonts w:ascii="Arial" w:eastAsia="Times New Roman" w:hAnsi="Arial" w:cs="Arial"/>
                <w:color w:val="000000"/>
                <w:sz w:val="21"/>
                <w:szCs w:val="21"/>
                <w:lang w:eastAsia="ru-RU"/>
              </w:rPr>
              <w:t xml:space="preserve">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Частота </w:t>
            </w:r>
            <w:proofErr w:type="spellStart"/>
            <w:proofErr w:type="gramStart"/>
            <w:r w:rsidRPr="0030712E">
              <w:rPr>
                <w:rFonts w:ascii="Arial" w:eastAsia="Times New Roman" w:hAnsi="Arial" w:cs="Arial"/>
                <w:color w:val="000000"/>
                <w:sz w:val="21"/>
                <w:szCs w:val="21"/>
                <w:lang w:eastAsia="ru-RU"/>
              </w:rPr>
              <w:t>разви-тия</w:t>
            </w:r>
            <w:proofErr w:type="spellEnd"/>
            <w:proofErr w:type="gramEnd"/>
            <w:r w:rsidRPr="0030712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Преемственность и </w:t>
            </w:r>
            <w:proofErr w:type="spellStart"/>
            <w:r w:rsidRPr="0030712E">
              <w:rPr>
                <w:rFonts w:ascii="Arial" w:eastAsia="Times New Roman" w:hAnsi="Arial" w:cs="Arial"/>
                <w:color w:val="000000"/>
                <w:sz w:val="21"/>
                <w:szCs w:val="21"/>
                <w:lang w:eastAsia="ru-RU"/>
              </w:rPr>
              <w:t>этапность</w:t>
            </w:r>
            <w:proofErr w:type="spellEnd"/>
            <w:r w:rsidRPr="0030712E">
              <w:rPr>
                <w:rFonts w:ascii="Arial" w:eastAsia="Times New Roman" w:hAnsi="Arial" w:cs="Arial"/>
                <w:color w:val="000000"/>
                <w:sz w:val="21"/>
                <w:szCs w:val="21"/>
                <w:lang w:eastAsia="ru-RU"/>
              </w:rPr>
              <w:t xml:space="preserve"> оказания медицинской помощи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Компенсация функции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Восстановление внешнего вида слизистой оболочки </w:t>
            </w:r>
            <w:proofErr w:type="spellStart"/>
            <w:r w:rsidRPr="0030712E">
              <w:rPr>
                <w:rFonts w:ascii="Arial" w:eastAsia="Times New Roman" w:hAnsi="Arial" w:cs="Arial"/>
                <w:color w:val="000000"/>
                <w:sz w:val="21"/>
                <w:szCs w:val="21"/>
                <w:lang w:eastAsia="ru-RU"/>
              </w:rPr>
              <w:t>десневого</w:t>
            </w:r>
            <w:proofErr w:type="spellEnd"/>
            <w:r w:rsidRPr="0030712E">
              <w:rPr>
                <w:rFonts w:ascii="Arial" w:eastAsia="Times New Roman" w:hAnsi="Arial" w:cs="Arial"/>
                <w:color w:val="000000"/>
                <w:sz w:val="21"/>
                <w:szCs w:val="21"/>
                <w:lang w:eastAsia="ru-RU"/>
              </w:rPr>
              <w:t xml:space="preserve"> края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Оказание медицинской помощи по протоколу перикоронита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Оказание медицинской помощи по протоколу перикоронита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Развитие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Появление новых поражений или осложнений, </w:t>
            </w:r>
            <w:proofErr w:type="spellStart"/>
            <w:proofErr w:type="gramStart"/>
            <w:r w:rsidRPr="0030712E">
              <w:rPr>
                <w:rFonts w:ascii="Arial" w:eastAsia="Times New Roman" w:hAnsi="Arial" w:cs="Arial"/>
                <w:color w:val="000000"/>
                <w:sz w:val="21"/>
                <w:szCs w:val="21"/>
                <w:lang w:eastAsia="ru-RU"/>
              </w:rPr>
              <w:t>несмот-ря</w:t>
            </w:r>
            <w:proofErr w:type="spellEnd"/>
            <w:proofErr w:type="gramEnd"/>
            <w:r w:rsidRPr="0030712E">
              <w:rPr>
                <w:rFonts w:ascii="Arial" w:eastAsia="Times New Roman" w:hAnsi="Arial" w:cs="Arial"/>
                <w:color w:val="000000"/>
                <w:sz w:val="21"/>
                <w:szCs w:val="21"/>
                <w:lang w:eastAsia="ru-RU"/>
              </w:rPr>
              <w:t xml:space="preserve"> на проводимое лечение (например, рецидив, </w:t>
            </w:r>
            <w:proofErr w:type="spellStart"/>
            <w:r w:rsidRPr="0030712E">
              <w:rPr>
                <w:rFonts w:ascii="Arial" w:eastAsia="Times New Roman" w:hAnsi="Arial" w:cs="Arial"/>
                <w:color w:val="000000"/>
                <w:sz w:val="21"/>
                <w:szCs w:val="21"/>
                <w:lang w:eastAsia="ru-RU"/>
              </w:rPr>
              <w:t>аллер-гические</w:t>
            </w:r>
            <w:proofErr w:type="spellEnd"/>
            <w:r w:rsidRPr="0030712E">
              <w:rPr>
                <w:rFonts w:ascii="Arial" w:eastAsia="Times New Roman" w:hAnsi="Arial" w:cs="Arial"/>
                <w:color w:val="000000"/>
                <w:sz w:val="21"/>
                <w:szCs w:val="21"/>
                <w:lang w:eastAsia="ru-RU"/>
              </w:rPr>
              <w:t xml:space="preserve">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Воспалительный процесс </w:t>
            </w:r>
            <w:proofErr w:type="spellStart"/>
            <w:proofErr w:type="gramStart"/>
            <w:r w:rsidRPr="0030712E">
              <w:rPr>
                <w:rFonts w:ascii="Arial" w:eastAsia="Times New Roman" w:hAnsi="Arial" w:cs="Arial"/>
                <w:color w:val="000000"/>
                <w:sz w:val="21"/>
                <w:szCs w:val="21"/>
                <w:lang w:eastAsia="ru-RU"/>
              </w:rPr>
              <w:t>распрост-раняется</w:t>
            </w:r>
            <w:proofErr w:type="spellEnd"/>
            <w:proofErr w:type="gramEnd"/>
            <w:r w:rsidRPr="0030712E">
              <w:rPr>
                <w:rFonts w:ascii="Arial" w:eastAsia="Times New Roman" w:hAnsi="Arial" w:cs="Arial"/>
                <w:color w:val="000000"/>
                <w:sz w:val="21"/>
                <w:szCs w:val="21"/>
                <w:lang w:eastAsia="ru-RU"/>
              </w:rPr>
              <w:t xml:space="preserve"> на клетчатку и надкостницу поза-</w:t>
            </w:r>
            <w:proofErr w:type="spellStart"/>
            <w:r w:rsidRPr="0030712E">
              <w:rPr>
                <w:rFonts w:ascii="Arial" w:eastAsia="Times New Roman" w:hAnsi="Arial" w:cs="Arial"/>
                <w:color w:val="000000"/>
                <w:sz w:val="21"/>
                <w:szCs w:val="21"/>
                <w:lang w:eastAsia="ru-RU"/>
              </w:rPr>
              <w:t>димолярной</w:t>
            </w:r>
            <w:proofErr w:type="spellEnd"/>
            <w:r w:rsidRPr="0030712E">
              <w:rPr>
                <w:rFonts w:ascii="Arial" w:eastAsia="Times New Roman" w:hAnsi="Arial" w:cs="Arial"/>
                <w:color w:val="000000"/>
                <w:sz w:val="21"/>
                <w:szCs w:val="21"/>
                <w:lang w:eastAsia="ru-RU"/>
              </w:rPr>
              <w:t xml:space="preserve"> ямки, который может привести к любым осложнениям по тяжести (периостит, флегмона), требу-</w:t>
            </w:r>
            <w:proofErr w:type="spellStart"/>
            <w:r w:rsidRPr="0030712E">
              <w:rPr>
                <w:rFonts w:ascii="Arial" w:eastAsia="Times New Roman" w:hAnsi="Arial" w:cs="Arial"/>
                <w:color w:val="000000"/>
                <w:sz w:val="21"/>
                <w:szCs w:val="21"/>
                <w:lang w:eastAsia="ru-RU"/>
              </w:rPr>
              <w:t>ющим</w:t>
            </w:r>
            <w:proofErr w:type="spellEnd"/>
            <w:r w:rsidRPr="0030712E">
              <w:rPr>
                <w:rFonts w:ascii="Arial" w:eastAsia="Times New Roman" w:hAnsi="Arial" w:cs="Arial"/>
                <w:color w:val="000000"/>
                <w:sz w:val="21"/>
                <w:szCs w:val="21"/>
                <w:lang w:eastAsia="ru-RU"/>
              </w:rPr>
              <w:t xml:space="preserve"> в обязательном порядке удаление нижнего третьего моляра.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7.1.16. Стоимостные характеристики клинических рекомендаций (протоколов лечения)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7.2. Модель пациента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Нозологическая форма:</w:t>
      </w:r>
      <w:r w:rsidRPr="0030712E">
        <w:rPr>
          <w:rFonts w:ascii="Arial" w:eastAsia="Times New Roman" w:hAnsi="Arial" w:cs="Arial"/>
          <w:color w:val="000000"/>
          <w:sz w:val="21"/>
          <w:szCs w:val="21"/>
          <w:lang w:eastAsia="ru-RU"/>
        </w:rPr>
        <w:t> </w:t>
      </w:r>
      <w:proofErr w:type="gramStart"/>
      <w:r w:rsidRPr="0030712E">
        <w:rPr>
          <w:rFonts w:ascii="Arial" w:eastAsia="Times New Roman" w:hAnsi="Arial" w:cs="Arial"/>
          <w:color w:val="000000"/>
          <w:sz w:val="21"/>
          <w:szCs w:val="21"/>
          <w:lang w:eastAsia="ru-RU"/>
        </w:rPr>
        <w:t>хронический</w:t>
      </w:r>
      <w:proofErr w:type="gramEnd"/>
      <w:r w:rsidRPr="0030712E">
        <w:rPr>
          <w:rFonts w:ascii="Arial" w:eastAsia="Times New Roman" w:hAnsi="Arial" w:cs="Arial"/>
          <w:color w:val="000000"/>
          <w:sz w:val="21"/>
          <w:szCs w:val="21"/>
          <w:lang w:eastAsia="ru-RU"/>
        </w:rPr>
        <w:t xml:space="preserve"> перикоронит</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Стадия - </w:t>
      </w:r>
      <w:r w:rsidRPr="0030712E">
        <w:rPr>
          <w:rFonts w:ascii="Arial" w:eastAsia="Times New Roman" w:hAnsi="Arial" w:cs="Arial"/>
          <w:color w:val="000000"/>
          <w:sz w:val="21"/>
          <w:szCs w:val="21"/>
          <w:lang w:eastAsia="ru-RU"/>
        </w:rPr>
        <w:t>любая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Фаза - </w:t>
      </w:r>
      <w:r w:rsidRPr="0030712E">
        <w:rPr>
          <w:rFonts w:ascii="Arial" w:eastAsia="Times New Roman" w:hAnsi="Arial" w:cs="Arial"/>
          <w:color w:val="000000"/>
          <w:sz w:val="21"/>
          <w:szCs w:val="21"/>
          <w:lang w:eastAsia="ru-RU"/>
        </w:rPr>
        <w:t>стабильное течение</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Осложнение - </w:t>
      </w:r>
      <w:r w:rsidRPr="0030712E">
        <w:rPr>
          <w:rFonts w:ascii="Arial" w:eastAsia="Times New Roman" w:hAnsi="Arial" w:cs="Arial"/>
          <w:color w:val="000000"/>
          <w:sz w:val="21"/>
          <w:szCs w:val="21"/>
          <w:lang w:eastAsia="ru-RU"/>
        </w:rPr>
        <w:t>без осложнений</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Код по МКБ-10:</w:t>
      </w:r>
      <w:r w:rsidRPr="0030712E">
        <w:rPr>
          <w:rFonts w:ascii="Arial" w:eastAsia="Times New Roman" w:hAnsi="Arial" w:cs="Arial"/>
          <w:color w:val="000000"/>
          <w:sz w:val="21"/>
          <w:szCs w:val="21"/>
          <w:lang w:eastAsia="ru-RU"/>
        </w:rPr>
        <w:t> </w:t>
      </w:r>
      <w:r w:rsidRPr="0030712E">
        <w:rPr>
          <w:rFonts w:ascii="Arial" w:eastAsia="Times New Roman" w:hAnsi="Arial" w:cs="Arial"/>
          <w:i/>
          <w:iCs/>
          <w:color w:val="000000"/>
          <w:sz w:val="21"/>
          <w:szCs w:val="21"/>
          <w:lang w:eastAsia="ru-RU"/>
        </w:rPr>
        <w:t>К05.32</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7.2.1. Критерии и признаки, определяющие модель пациента:</w:t>
      </w:r>
    </w:p>
    <w:p w:rsidR="0030712E" w:rsidRPr="0030712E" w:rsidRDefault="0030712E" w:rsidP="0030712E">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боль при жевании;</w:t>
      </w:r>
    </w:p>
    <w:p w:rsidR="0030712E" w:rsidRPr="0030712E" w:rsidRDefault="0030712E" w:rsidP="0030712E">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гиперемия и отек слизистой оболочки в области нижних третьих моляров и </w:t>
      </w:r>
      <w:proofErr w:type="spellStart"/>
      <w:r w:rsidRPr="0030712E">
        <w:rPr>
          <w:rFonts w:ascii="Arial" w:eastAsia="Times New Roman" w:hAnsi="Arial" w:cs="Arial"/>
          <w:color w:val="000000"/>
          <w:sz w:val="21"/>
          <w:szCs w:val="21"/>
          <w:lang w:eastAsia="ru-RU"/>
        </w:rPr>
        <w:t>ретромолярной</w:t>
      </w:r>
      <w:proofErr w:type="spellEnd"/>
      <w:r w:rsidRPr="0030712E">
        <w:rPr>
          <w:rFonts w:ascii="Arial" w:eastAsia="Times New Roman" w:hAnsi="Arial" w:cs="Arial"/>
          <w:color w:val="000000"/>
          <w:sz w:val="21"/>
          <w:szCs w:val="21"/>
          <w:lang w:eastAsia="ru-RU"/>
        </w:rPr>
        <w:t xml:space="preserve"> области;</w:t>
      </w:r>
    </w:p>
    <w:p w:rsidR="0030712E" w:rsidRPr="0030712E" w:rsidRDefault="0030712E" w:rsidP="0030712E">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выделение гнойного содержимого;</w:t>
      </w:r>
    </w:p>
    <w:p w:rsidR="0030712E" w:rsidRPr="0030712E" w:rsidRDefault="0030712E" w:rsidP="0030712E">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увеличение регионарных лимфатических узлов;</w:t>
      </w:r>
    </w:p>
    <w:p w:rsidR="0030712E" w:rsidRPr="0030712E" w:rsidRDefault="0030712E" w:rsidP="0030712E">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затруднение открывания рта;</w:t>
      </w:r>
    </w:p>
    <w:p w:rsidR="0030712E" w:rsidRPr="0030712E" w:rsidRDefault="0030712E" w:rsidP="0030712E">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повышение температуры тела, недомогание;</w:t>
      </w:r>
    </w:p>
    <w:p w:rsidR="0030712E" w:rsidRPr="0030712E" w:rsidRDefault="0030712E" w:rsidP="0030712E">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изменение конфигурации лица за счет коллатерального отека мягких тканей в области причинного зуба;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7.2.2. Порядок включения пациента в Клинические рекомендации (протоколы лечения).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7.2.3.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142"/>
        <w:gridCol w:w="2021"/>
      </w:tblGrid>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Кратность выполнения</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В01.064.001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Прием (осмотр, консультация) врача-стоматолога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A06.07.003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Прицельная </w:t>
            </w:r>
            <w:proofErr w:type="spellStart"/>
            <w:r w:rsidRPr="0030712E">
              <w:rPr>
                <w:rFonts w:ascii="Arial" w:eastAsia="Times New Roman" w:hAnsi="Arial" w:cs="Arial"/>
                <w:color w:val="000000"/>
                <w:sz w:val="21"/>
                <w:szCs w:val="21"/>
                <w:lang w:eastAsia="ru-RU"/>
              </w:rPr>
              <w:t>внутриротовая</w:t>
            </w:r>
            <w:proofErr w:type="spellEnd"/>
            <w:r w:rsidRPr="0030712E">
              <w:rPr>
                <w:rFonts w:ascii="Arial" w:eastAsia="Times New Roman" w:hAnsi="Arial" w:cs="Arial"/>
                <w:color w:val="000000"/>
                <w:sz w:val="21"/>
                <w:szCs w:val="21"/>
                <w:lang w:eastAsia="ru-RU"/>
              </w:rPr>
              <w:t xml:space="preserve">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Ортопантомография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A06.07.010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Радиовизиография</w:t>
            </w:r>
            <w:proofErr w:type="spellEnd"/>
            <w:r w:rsidRPr="0030712E">
              <w:rPr>
                <w:rFonts w:ascii="Arial" w:eastAsia="Times New Roman" w:hAnsi="Arial" w:cs="Arial"/>
                <w:color w:val="000000"/>
                <w:sz w:val="21"/>
                <w:szCs w:val="21"/>
                <w:lang w:eastAsia="ru-RU"/>
              </w:rPr>
              <w:t xml:space="preserve">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Исследование </w:t>
            </w:r>
            <w:proofErr w:type="spellStart"/>
            <w:r w:rsidRPr="0030712E">
              <w:rPr>
                <w:rFonts w:ascii="Arial" w:eastAsia="Times New Roman" w:hAnsi="Arial" w:cs="Arial"/>
                <w:color w:val="000000"/>
                <w:sz w:val="21"/>
                <w:szCs w:val="21"/>
                <w:lang w:eastAsia="ru-RU"/>
              </w:rPr>
              <w:t>пародонтальных</w:t>
            </w:r>
            <w:proofErr w:type="spellEnd"/>
            <w:r w:rsidRPr="0030712E">
              <w:rPr>
                <w:rFonts w:ascii="Arial" w:eastAsia="Times New Roman" w:hAnsi="Arial" w:cs="Arial"/>
                <w:color w:val="000000"/>
                <w:sz w:val="21"/>
                <w:szCs w:val="21"/>
                <w:lang w:eastAsia="ru-RU"/>
              </w:rPr>
              <w:t xml:space="preserve"> карманов с помощью </w:t>
            </w:r>
            <w:proofErr w:type="spellStart"/>
            <w:r w:rsidRPr="0030712E">
              <w:rPr>
                <w:rFonts w:ascii="Arial" w:eastAsia="Times New Roman" w:hAnsi="Arial" w:cs="Arial"/>
                <w:color w:val="000000"/>
                <w:sz w:val="21"/>
                <w:szCs w:val="21"/>
                <w:lang w:eastAsia="ru-RU"/>
              </w:rPr>
              <w:t>пародонтологического</w:t>
            </w:r>
            <w:proofErr w:type="spellEnd"/>
            <w:r w:rsidRPr="0030712E">
              <w:rPr>
                <w:rFonts w:ascii="Arial" w:eastAsia="Times New Roman" w:hAnsi="Arial" w:cs="Arial"/>
                <w:color w:val="000000"/>
                <w:sz w:val="21"/>
                <w:szCs w:val="21"/>
                <w:lang w:eastAsia="ru-RU"/>
              </w:rPr>
              <w:t xml:space="preserve">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Определение </w:t>
            </w:r>
            <w:proofErr w:type="spellStart"/>
            <w:r w:rsidRPr="0030712E">
              <w:rPr>
                <w:rFonts w:ascii="Arial" w:eastAsia="Times New Roman" w:hAnsi="Arial" w:cs="Arial"/>
                <w:color w:val="000000"/>
                <w:sz w:val="21"/>
                <w:szCs w:val="21"/>
                <w:lang w:eastAsia="ru-RU"/>
              </w:rPr>
              <w:t>пародонтальных</w:t>
            </w:r>
            <w:proofErr w:type="spellEnd"/>
            <w:r w:rsidRPr="0030712E">
              <w:rPr>
                <w:rFonts w:ascii="Arial" w:eastAsia="Times New Roman" w:hAnsi="Arial" w:cs="Arial"/>
                <w:color w:val="000000"/>
                <w:sz w:val="21"/>
                <w:szCs w:val="21"/>
                <w:lang w:eastAsia="ru-RU"/>
              </w:rPr>
              <w:t xml:space="preserve">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bl>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i/>
          <w:iCs/>
          <w:color w:val="000000"/>
          <w:sz w:val="21"/>
          <w:szCs w:val="21"/>
          <w:lang w:eastAsia="ru-RU"/>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 xml:space="preserve">7.2.4. Характеристика алгоритмов и особенностей выполнения </w:t>
      </w:r>
      <w:proofErr w:type="spellStart"/>
      <w:r w:rsidRPr="0030712E">
        <w:rPr>
          <w:rFonts w:ascii="Arial" w:eastAsia="Times New Roman" w:hAnsi="Arial" w:cs="Arial"/>
          <w:b/>
          <w:bCs/>
          <w:i/>
          <w:iCs/>
          <w:color w:val="000000"/>
          <w:sz w:val="21"/>
          <w:szCs w:val="21"/>
          <w:lang w:eastAsia="ru-RU"/>
        </w:rPr>
        <w:t>диагностическихмероприятий</w:t>
      </w:r>
      <w:proofErr w:type="spellEnd"/>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При сборе анамнеза заболевания уточняют, когда появились первые симптомы, лечился ли ранее по поводу данного заболевания, выясняют характер проводимого лечения, его объем (со слов больного), результат (стойкое улучшение, временное улучшение, без улучшения или ухудшение). Выясняют, осуществляет ли больной надлежащий гигиенический уход за ртом. </w:t>
      </w:r>
      <w:r w:rsidRPr="0030712E">
        <w:rPr>
          <w:rFonts w:ascii="Arial" w:eastAsia="Times New Roman" w:hAnsi="Arial" w:cs="Arial"/>
          <w:color w:val="000000"/>
          <w:sz w:val="21"/>
          <w:szCs w:val="21"/>
          <w:lang w:eastAsia="ru-RU"/>
        </w:rPr>
        <w:lastRenderedPageBreak/>
        <w:t>Обращают внимание на гигиенические навыки пациента по уходу за ртом: когда, сколько раз в день чистит зубы, способ чистки, какие пасты и щетки использует, как часто их меняет. Для контроля качества чистки зубов используют индикаторы зубного налета и индексы гигиены.</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Выясняют </w:t>
      </w:r>
      <w:proofErr w:type="spellStart"/>
      <w:r w:rsidRPr="0030712E">
        <w:rPr>
          <w:rFonts w:ascii="Arial" w:eastAsia="Times New Roman" w:hAnsi="Arial" w:cs="Arial"/>
          <w:color w:val="000000"/>
          <w:sz w:val="21"/>
          <w:szCs w:val="21"/>
          <w:lang w:eastAsia="ru-RU"/>
        </w:rPr>
        <w:t>аллергологический</w:t>
      </w:r>
      <w:proofErr w:type="spellEnd"/>
      <w:r w:rsidRPr="0030712E">
        <w:rPr>
          <w:rFonts w:ascii="Arial" w:eastAsia="Times New Roman" w:hAnsi="Arial" w:cs="Arial"/>
          <w:color w:val="000000"/>
          <w:sz w:val="21"/>
          <w:szCs w:val="21"/>
          <w:lang w:eastAsia="ru-RU"/>
        </w:rPr>
        <w:t xml:space="preserve"> анамнез, перенесенные и сопутствующие заболевания.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Осмотр начинают с внешнего осмотра и пальпации регионарных лимфатических узлов, слюнных желез, жевательных мышц и височно-нижнечелюстного сустава, свободно или затруднено открывание рта.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 осмотре рта обращают внимание на положение зуба с учетом возможности дальнейшего его сохранения.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Оценивают состояние слизистой оболочки, ее цвет, степень отека, степень увлажненности, наличие морфологических элементов поражения, характер слюны.</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Проводят оценку состояния твердых тканей зубов.</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 качестве дополнительных методов обследования применяют рентгенологическое обследование.</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7.2.5.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859"/>
        <w:gridCol w:w="1896"/>
      </w:tblGrid>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Кратность выполнения</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Наложение повязки при операциях на органах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А16.01.004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Хирургическая обработка раны или инфицированной ткани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A16.07.001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Удаление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А16.07.024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Операция удаления непрорезавшегося, </w:t>
            </w:r>
            <w:proofErr w:type="spellStart"/>
            <w:r w:rsidRPr="0030712E">
              <w:rPr>
                <w:rFonts w:ascii="Arial" w:eastAsia="Times New Roman" w:hAnsi="Arial" w:cs="Arial"/>
                <w:color w:val="000000"/>
                <w:sz w:val="21"/>
                <w:szCs w:val="21"/>
                <w:lang w:eastAsia="ru-RU"/>
              </w:rPr>
              <w:t>дистопированного</w:t>
            </w:r>
            <w:proofErr w:type="spellEnd"/>
            <w:r w:rsidRPr="0030712E">
              <w:rPr>
                <w:rFonts w:ascii="Arial" w:eastAsia="Times New Roman" w:hAnsi="Arial" w:cs="Arial"/>
                <w:color w:val="000000"/>
                <w:sz w:val="21"/>
                <w:szCs w:val="21"/>
                <w:lang w:eastAsia="ru-RU"/>
              </w:rPr>
              <w:t xml:space="preserve"> или сверхкомплектного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А16.07.058</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Лечение перикоронита (промывание, рассечение или иссечение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Электрофорез лекарственных препаратов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Магнитотерапия</w:t>
            </w:r>
            <w:proofErr w:type="spellEnd"/>
            <w:r w:rsidRPr="0030712E">
              <w:rPr>
                <w:rFonts w:ascii="Arial" w:eastAsia="Times New Roman" w:hAnsi="Arial" w:cs="Arial"/>
                <w:color w:val="000000"/>
                <w:sz w:val="21"/>
                <w:szCs w:val="21"/>
                <w:lang w:eastAsia="ru-RU"/>
              </w:rPr>
              <w:t xml:space="preserve">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Дарсонвализация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Флюктуоризация</w:t>
            </w:r>
            <w:proofErr w:type="spellEnd"/>
            <w:r w:rsidRPr="0030712E">
              <w:rPr>
                <w:rFonts w:ascii="Arial" w:eastAsia="Times New Roman" w:hAnsi="Arial" w:cs="Arial"/>
                <w:color w:val="000000"/>
                <w:sz w:val="21"/>
                <w:szCs w:val="21"/>
                <w:lang w:eastAsia="ru-RU"/>
              </w:rPr>
              <w:t xml:space="preserve">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Воздействие электрическими полями (КВЧ)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Воздействие токами </w:t>
            </w:r>
            <w:proofErr w:type="spellStart"/>
            <w:r w:rsidRPr="0030712E">
              <w:rPr>
                <w:rFonts w:ascii="Arial" w:eastAsia="Times New Roman" w:hAnsi="Arial" w:cs="Arial"/>
                <w:color w:val="000000"/>
                <w:sz w:val="21"/>
                <w:szCs w:val="21"/>
                <w:lang w:eastAsia="ru-RU"/>
              </w:rPr>
              <w:t>надтональной</w:t>
            </w:r>
            <w:proofErr w:type="spellEnd"/>
            <w:r w:rsidRPr="0030712E">
              <w:rPr>
                <w:rFonts w:ascii="Arial" w:eastAsia="Times New Roman" w:hAnsi="Arial" w:cs="Arial"/>
                <w:color w:val="000000"/>
                <w:sz w:val="21"/>
                <w:szCs w:val="21"/>
                <w:lang w:eastAsia="ru-RU"/>
              </w:rPr>
              <w:t xml:space="preserve"> частоты </w:t>
            </w:r>
            <w:r w:rsidRPr="0030712E">
              <w:rPr>
                <w:rFonts w:ascii="Arial" w:eastAsia="Times New Roman" w:hAnsi="Arial" w:cs="Arial"/>
                <w:color w:val="000000"/>
                <w:sz w:val="21"/>
                <w:szCs w:val="21"/>
                <w:lang w:eastAsia="ru-RU"/>
              </w:rPr>
              <w:br/>
              <w:t>(</w:t>
            </w:r>
            <w:proofErr w:type="spellStart"/>
            <w:r w:rsidRPr="0030712E">
              <w:rPr>
                <w:rFonts w:ascii="Arial" w:eastAsia="Times New Roman" w:hAnsi="Arial" w:cs="Arial"/>
                <w:color w:val="000000"/>
                <w:sz w:val="21"/>
                <w:szCs w:val="21"/>
                <w:lang w:eastAsia="ru-RU"/>
              </w:rPr>
              <w:t>ультратонотерапия</w:t>
            </w:r>
            <w:proofErr w:type="spellEnd"/>
            <w:r w:rsidRPr="0030712E">
              <w:rPr>
                <w:rFonts w:ascii="Arial" w:eastAsia="Times New Roman" w:hAnsi="Arial" w:cs="Arial"/>
                <w:color w:val="000000"/>
                <w:sz w:val="21"/>
                <w:szCs w:val="21"/>
                <w:lang w:eastAsia="ru-RU"/>
              </w:rPr>
              <w:t>)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Воздействие токами ультравысокой частоты </w:t>
            </w:r>
            <w:r w:rsidRPr="0030712E">
              <w:rPr>
                <w:rFonts w:ascii="Arial" w:eastAsia="Times New Roman" w:hAnsi="Arial" w:cs="Arial"/>
                <w:color w:val="000000"/>
                <w:sz w:val="21"/>
                <w:szCs w:val="21"/>
                <w:lang w:eastAsia="ru-RU"/>
              </w:rPr>
              <w:br/>
              <w:t>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А17.07.012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Ультравысокочастотная индуктотермия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А17.07.013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Воздействие магнитными полями при патологии полости </w:t>
            </w:r>
            <w:r w:rsidRPr="0030712E">
              <w:rPr>
                <w:rFonts w:ascii="Arial" w:eastAsia="Times New Roman" w:hAnsi="Arial" w:cs="Arial"/>
                <w:color w:val="000000"/>
                <w:sz w:val="21"/>
                <w:szCs w:val="21"/>
                <w:lang w:eastAsia="ru-RU"/>
              </w:rPr>
              <w:lastRenderedPageBreak/>
              <w:t>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В01.003.004.004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Инъекционное введение лекарственных сре</w:t>
            </w:r>
            <w:proofErr w:type="gramStart"/>
            <w:r w:rsidRPr="0030712E">
              <w:rPr>
                <w:rFonts w:ascii="Arial" w:eastAsia="Times New Roman" w:hAnsi="Arial" w:cs="Arial"/>
                <w:color w:val="000000"/>
                <w:sz w:val="21"/>
                <w:szCs w:val="21"/>
                <w:lang w:eastAsia="ru-RU"/>
              </w:rPr>
              <w:t>дств в ч</w:t>
            </w:r>
            <w:proofErr w:type="gramEnd"/>
            <w:r w:rsidRPr="0030712E">
              <w:rPr>
                <w:rFonts w:ascii="Arial" w:eastAsia="Times New Roman" w:hAnsi="Arial" w:cs="Arial"/>
                <w:color w:val="000000"/>
                <w:sz w:val="21"/>
                <w:szCs w:val="21"/>
                <w:lang w:eastAsia="ru-RU"/>
              </w:rPr>
              <w:t>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А16.07.011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Вскрытие подслизистого или </w:t>
            </w:r>
            <w:proofErr w:type="spellStart"/>
            <w:r w:rsidRPr="0030712E">
              <w:rPr>
                <w:rFonts w:ascii="Arial" w:eastAsia="Times New Roman" w:hAnsi="Arial" w:cs="Arial"/>
                <w:color w:val="000000"/>
                <w:sz w:val="21"/>
                <w:szCs w:val="21"/>
                <w:lang w:eastAsia="ru-RU"/>
              </w:rPr>
              <w:t>поднадкостничного</w:t>
            </w:r>
            <w:proofErr w:type="spellEnd"/>
            <w:r w:rsidRPr="0030712E">
              <w:rPr>
                <w:rFonts w:ascii="Arial" w:eastAsia="Times New Roman" w:hAnsi="Arial" w:cs="Arial"/>
                <w:color w:val="000000"/>
                <w:sz w:val="21"/>
                <w:szCs w:val="21"/>
                <w:lang w:eastAsia="ru-RU"/>
              </w:rPr>
              <w:t xml:space="preserve"> очага воспаления (рассечение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bl>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i/>
          <w:iCs/>
          <w:color w:val="000000"/>
          <w:sz w:val="21"/>
          <w:szCs w:val="21"/>
          <w:lang w:eastAsia="ru-RU"/>
        </w:rPr>
        <w:t>* «1» - если 1 раз; «согласно алгоритму» - если обязательно несколько раз (2 и более); «</w:t>
      </w:r>
      <w:proofErr w:type="gramStart"/>
      <w:r w:rsidRPr="0030712E">
        <w:rPr>
          <w:rFonts w:ascii="Arial" w:eastAsia="Times New Roman" w:hAnsi="Arial" w:cs="Arial"/>
          <w:i/>
          <w:iCs/>
          <w:color w:val="000000"/>
          <w:sz w:val="21"/>
          <w:szCs w:val="21"/>
          <w:lang w:eastAsia="ru-RU"/>
        </w:rPr>
        <w:t>по</w:t>
      </w:r>
      <w:proofErr w:type="gramEnd"/>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i/>
          <w:iCs/>
          <w:color w:val="000000"/>
          <w:sz w:val="21"/>
          <w:szCs w:val="21"/>
          <w:lang w:eastAsia="ru-RU"/>
        </w:rPr>
        <w:t>потребности» - если не обязательно (на усмотрение лечащего врача)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7.2.6. Характеристика алгоритмов и особенностей выполнения немедикаментозной помощи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Немедикаментозная помощь включает хирургическое лечение (иссечение «капюшона», удаление зуба), а также направлена на устранение микробного фактора. Алгоритм хирургического лечения представлен в Приложении 2.</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7.2.7.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924"/>
        <w:gridCol w:w="1581"/>
      </w:tblGrid>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Частота назначения</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gramStart"/>
            <w:r w:rsidRPr="0030712E">
              <w:rPr>
                <w:rFonts w:ascii="Arial" w:eastAsia="Times New Roman" w:hAnsi="Arial" w:cs="Arial"/>
                <w:color w:val="000000"/>
                <w:sz w:val="21"/>
                <w:szCs w:val="21"/>
                <w:lang w:eastAsia="ru-RU"/>
              </w:rPr>
              <w:t xml:space="preserve">Противомикробные: антибиотики, сульфаниламиды, производные </w:t>
            </w:r>
            <w:proofErr w:type="spellStart"/>
            <w:r w:rsidRPr="0030712E">
              <w:rPr>
                <w:rFonts w:ascii="Arial" w:eastAsia="Times New Roman" w:hAnsi="Arial" w:cs="Arial"/>
                <w:color w:val="000000"/>
                <w:sz w:val="21"/>
                <w:szCs w:val="21"/>
                <w:lang w:eastAsia="ru-RU"/>
              </w:rPr>
              <w:t>нитрофурана</w:t>
            </w:r>
            <w:proofErr w:type="spellEnd"/>
            <w:r w:rsidRPr="0030712E">
              <w:rPr>
                <w:rFonts w:ascii="Arial" w:eastAsia="Times New Roman" w:hAnsi="Arial" w:cs="Arial"/>
                <w:color w:val="000000"/>
                <w:sz w:val="21"/>
                <w:szCs w:val="21"/>
                <w:lang w:eastAsia="ru-RU"/>
              </w:rPr>
              <w:t>, противовирусные препараты и т.д., антисептики (группа галогенов, окислители, кислоты и щелочи, спирты, фенолы, красители, дегти, смолы и т.д.).</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Местный анестетик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Антигистаминные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Нестероидные противовоспалительные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Органотропные</w:t>
            </w:r>
            <w:proofErr w:type="spellEnd"/>
            <w:r w:rsidRPr="0030712E">
              <w:rPr>
                <w:rFonts w:ascii="Arial" w:eastAsia="Times New Roman" w:hAnsi="Arial" w:cs="Arial"/>
                <w:color w:val="000000"/>
                <w:sz w:val="21"/>
                <w:szCs w:val="21"/>
                <w:lang w:eastAsia="ru-RU"/>
              </w:rPr>
              <w:t xml:space="preserve"> средства</w:t>
            </w:r>
          </w:p>
          <w:p w:rsidR="0030712E" w:rsidRPr="0030712E" w:rsidRDefault="0030712E" w:rsidP="0030712E">
            <w:pPr>
              <w:spacing w:after="120" w:line="240" w:lineRule="atLeast"/>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Эубиотики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Гормональные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потребности</w:t>
            </w:r>
          </w:p>
        </w:tc>
      </w:tr>
    </w:tbl>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7.2.8. Характеристика алгоритмов и особенностей применения медикаментов</w:t>
      </w:r>
    </w:p>
    <w:p w:rsidR="0030712E" w:rsidRPr="0030712E" w:rsidRDefault="0030712E" w:rsidP="0030712E">
      <w:pPr>
        <w:spacing w:after="120" w:line="240" w:lineRule="atLeast"/>
        <w:rPr>
          <w:rFonts w:ascii="Arial" w:eastAsia="Times New Roman" w:hAnsi="Arial" w:cs="Arial"/>
          <w:color w:val="000000"/>
          <w:sz w:val="21"/>
          <w:szCs w:val="21"/>
          <w:lang w:eastAsia="ru-RU"/>
        </w:rPr>
      </w:pPr>
      <w:proofErr w:type="spellStart"/>
      <w:r w:rsidRPr="0030712E">
        <w:rPr>
          <w:rFonts w:ascii="Arial" w:eastAsia="Times New Roman" w:hAnsi="Arial" w:cs="Arial"/>
          <w:b/>
          <w:bCs/>
          <w:i/>
          <w:iCs/>
          <w:color w:val="000000"/>
          <w:sz w:val="21"/>
          <w:szCs w:val="21"/>
          <w:lang w:eastAsia="ru-RU"/>
        </w:rPr>
        <w:t>Органотропные</w:t>
      </w:r>
      <w:proofErr w:type="spellEnd"/>
      <w:r w:rsidRPr="0030712E">
        <w:rPr>
          <w:rFonts w:ascii="Arial" w:eastAsia="Times New Roman" w:hAnsi="Arial" w:cs="Arial"/>
          <w:b/>
          <w:bCs/>
          <w:i/>
          <w:iCs/>
          <w:color w:val="000000"/>
          <w:sz w:val="21"/>
          <w:szCs w:val="21"/>
          <w:lang w:eastAsia="ru-RU"/>
        </w:rPr>
        <w:t xml:space="preserve"> средства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 случаях применения антибиотиков назначают </w:t>
      </w:r>
      <w:proofErr w:type="spellStart"/>
      <w:r w:rsidRPr="0030712E">
        <w:rPr>
          <w:rFonts w:ascii="Arial" w:eastAsia="Times New Roman" w:hAnsi="Arial" w:cs="Arial"/>
          <w:color w:val="000000"/>
          <w:sz w:val="21"/>
          <w:szCs w:val="21"/>
          <w:lang w:eastAsia="ru-RU"/>
        </w:rPr>
        <w:t>органотропные</w:t>
      </w:r>
      <w:proofErr w:type="spellEnd"/>
      <w:r w:rsidRPr="0030712E">
        <w:rPr>
          <w:rFonts w:ascii="Arial" w:eastAsia="Times New Roman" w:hAnsi="Arial" w:cs="Arial"/>
          <w:color w:val="000000"/>
          <w:sz w:val="21"/>
          <w:szCs w:val="21"/>
          <w:lang w:eastAsia="ru-RU"/>
        </w:rPr>
        <w:t xml:space="preserve"> средства, нормализующие микрофлору кишечника.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Антисептические средства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Антисептические средства используются в виде полоскания, ванночек (применяют 7-10 дней).</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lastRenderedPageBreak/>
        <w:t>Анестетики, используемые для местной анестезии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Для каждого оперативного вмешательства выбирать тот анестетик, который показан больному с точки зрения функционального состояния его организма, наличия сопутствующих заболеваний и степени их компенсации, характера предстоящего вмешательства.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Противомикробные препараты для системного применения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Назначают при перикороните, сопровождающимся соматической патологией, агрессивным течением.</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Нестероидные противовоспалительные препараты</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Нестероидные противовоспалительные средства (НПВС) в хирургической практике назначают как противовоспалительное, анальгезирующее, жаропонижающее действие и </w:t>
      </w:r>
      <w:proofErr w:type="spellStart"/>
      <w:r w:rsidRPr="0030712E">
        <w:rPr>
          <w:rFonts w:ascii="Arial" w:eastAsia="Times New Roman" w:hAnsi="Arial" w:cs="Arial"/>
          <w:color w:val="000000"/>
          <w:sz w:val="21"/>
          <w:szCs w:val="21"/>
          <w:lang w:eastAsia="ru-RU"/>
        </w:rPr>
        <w:t>антиагрегантное</w:t>
      </w:r>
      <w:proofErr w:type="spellEnd"/>
      <w:r w:rsidRPr="0030712E">
        <w:rPr>
          <w:rFonts w:ascii="Arial" w:eastAsia="Times New Roman" w:hAnsi="Arial" w:cs="Arial"/>
          <w:color w:val="000000"/>
          <w:sz w:val="21"/>
          <w:szCs w:val="21"/>
          <w:lang w:eastAsia="ru-RU"/>
        </w:rPr>
        <w:t>.</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7.2.9. Требования к режиму труда, отдыха, лечения и реабилитации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 случае хронического перикоронита или сложного удаления нижнего третьего моляра (затрудненное открывание рта) больному выдается листок нетрудоспособности. Необходимо наблюдение за пациентом до полного стихания воспалительного процесса в течение от 3 до 5 дней. Не перегревать организм. Исключить физические нагрузки.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7.2.10. Требования к уходу за пациентом и вспомогательным процедурам</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Подробные рекомендации приведены в алгоритмах к каждому виду вмешательства.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7.2.11. Требования к диетическим назначениям и ограничениям</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 день хирургического вмешательства не рекомендовано принимать пищу в течение двух часов, также не следует жевать на прооперированной стороне, избегать приема грубой, горячей пищи. Запрещено в этот день посещать баню.</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7.2.12. Форма информированного добровольного согласия пациента при выполнении клинических рекомендаций (протоколов лечения) представлена в</w:t>
      </w:r>
      <w:r w:rsidRPr="0030712E">
        <w:rPr>
          <w:rFonts w:ascii="Arial" w:eastAsia="Times New Roman" w:hAnsi="Arial" w:cs="Arial"/>
          <w:color w:val="000000"/>
          <w:sz w:val="21"/>
          <w:szCs w:val="21"/>
          <w:lang w:eastAsia="ru-RU"/>
        </w:rPr>
        <w:t> Приложение 3.</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7.2.13. Дополнительная информация для пациента и членов его семьи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Подробные рекомендации приведены в алгоритмах к каждому виду вмешательства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7.2.14. Правила изменения требований при выполнении клинических рекомендаций (протоколов лечения) и прекращении действия их требований</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 выявлении признаков другого заболевания наряду с перикоронитом, медицинская помощь пациенту оказывается в соответствии с требованиями: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 раздела этих Клинических рекомендаций (протоколов лечения), соответствующего перикорониту;</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б) Клинических рекомендаций (протоколов лечения) с выявленным заболеванием или синдромом.</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7.2.15.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05"/>
        <w:gridCol w:w="857"/>
        <w:gridCol w:w="3102"/>
        <w:gridCol w:w="1479"/>
        <w:gridCol w:w="2262"/>
      </w:tblGrid>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gramStart"/>
            <w:r w:rsidRPr="0030712E">
              <w:rPr>
                <w:rFonts w:ascii="Arial" w:eastAsia="Times New Roman" w:hAnsi="Arial" w:cs="Arial"/>
                <w:color w:val="000000"/>
                <w:sz w:val="21"/>
                <w:szCs w:val="21"/>
                <w:lang w:eastAsia="ru-RU"/>
              </w:rPr>
              <w:t>Час-</w:t>
            </w:r>
            <w:proofErr w:type="spellStart"/>
            <w:r w:rsidRPr="0030712E">
              <w:rPr>
                <w:rFonts w:ascii="Arial" w:eastAsia="Times New Roman" w:hAnsi="Arial" w:cs="Arial"/>
                <w:color w:val="000000"/>
                <w:sz w:val="21"/>
                <w:szCs w:val="21"/>
                <w:lang w:eastAsia="ru-RU"/>
              </w:rPr>
              <w:t>тота</w:t>
            </w:r>
            <w:proofErr w:type="spellEnd"/>
            <w:proofErr w:type="gramEnd"/>
            <w:r w:rsidRPr="0030712E">
              <w:rPr>
                <w:rFonts w:ascii="Arial" w:eastAsia="Times New Roman" w:hAnsi="Arial" w:cs="Arial"/>
                <w:color w:val="000000"/>
                <w:sz w:val="21"/>
                <w:szCs w:val="21"/>
                <w:lang w:eastAsia="ru-RU"/>
              </w:rPr>
              <w:t xml:space="preserve"> </w:t>
            </w:r>
            <w:proofErr w:type="spellStart"/>
            <w:r w:rsidRPr="0030712E">
              <w:rPr>
                <w:rFonts w:ascii="Arial" w:eastAsia="Times New Roman" w:hAnsi="Arial" w:cs="Arial"/>
                <w:color w:val="000000"/>
                <w:sz w:val="21"/>
                <w:szCs w:val="21"/>
                <w:lang w:eastAsia="ru-RU"/>
              </w:rPr>
              <w:t>разви-тия</w:t>
            </w:r>
            <w:proofErr w:type="spellEnd"/>
            <w:r w:rsidRPr="0030712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proofErr w:type="gramStart"/>
            <w:r w:rsidRPr="0030712E">
              <w:rPr>
                <w:rFonts w:ascii="Arial" w:eastAsia="Times New Roman" w:hAnsi="Arial" w:cs="Arial"/>
                <w:color w:val="000000"/>
                <w:sz w:val="21"/>
                <w:szCs w:val="21"/>
                <w:lang w:eastAsia="ru-RU"/>
              </w:rPr>
              <w:t>Ориентиро-вочное</w:t>
            </w:r>
            <w:proofErr w:type="spellEnd"/>
            <w:proofErr w:type="gramEnd"/>
            <w:r w:rsidRPr="0030712E">
              <w:rPr>
                <w:rFonts w:ascii="Arial" w:eastAsia="Times New Roman" w:hAnsi="Arial" w:cs="Arial"/>
                <w:color w:val="000000"/>
                <w:sz w:val="21"/>
                <w:szCs w:val="21"/>
                <w:lang w:eastAsia="ru-RU"/>
              </w:rPr>
              <w:t xml:space="preserve">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Преемственность и </w:t>
            </w:r>
            <w:proofErr w:type="spellStart"/>
            <w:r w:rsidRPr="0030712E">
              <w:rPr>
                <w:rFonts w:ascii="Arial" w:eastAsia="Times New Roman" w:hAnsi="Arial" w:cs="Arial"/>
                <w:color w:val="000000"/>
                <w:sz w:val="21"/>
                <w:szCs w:val="21"/>
                <w:lang w:eastAsia="ru-RU"/>
              </w:rPr>
              <w:t>этапность</w:t>
            </w:r>
            <w:proofErr w:type="spellEnd"/>
            <w:r w:rsidRPr="0030712E">
              <w:rPr>
                <w:rFonts w:ascii="Arial" w:eastAsia="Times New Roman" w:hAnsi="Arial" w:cs="Arial"/>
                <w:color w:val="000000"/>
                <w:sz w:val="21"/>
                <w:szCs w:val="21"/>
                <w:lang w:eastAsia="ru-RU"/>
              </w:rPr>
              <w:t xml:space="preserve"> оказания медицинской помощи</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Компенсация функции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Восстановление внешнего вида слизистой оболочки </w:t>
            </w:r>
            <w:proofErr w:type="spellStart"/>
            <w:r w:rsidRPr="0030712E">
              <w:rPr>
                <w:rFonts w:ascii="Arial" w:eastAsia="Times New Roman" w:hAnsi="Arial" w:cs="Arial"/>
                <w:color w:val="000000"/>
                <w:sz w:val="21"/>
                <w:szCs w:val="21"/>
                <w:lang w:eastAsia="ru-RU"/>
              </w:rPr>
              <w:t>десневого</w:t>
            </w:r>
            <w:proofErr w:type="spellEnd"/>
            <w:r w:rsidRPr="0030712E">
              <w:rPr>
                <w:rFonts w:ascii="Arial" w:eastAsia="Times New Roman" w:hAnsi="Arial" w:cs="Arial"/>
                <w:color w:val="000000"/>
                <w:sz w:val="21"/>
                <w:szCs w:val="21"/>
                <w:lang w:eastAsia="ru-RU"/>
              </w:rPr>
              <w:t xml:space="preserve"> края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Динамическое наблюдение 2 раза в год</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Оказание медицинской помощи по протоколу соответствующего </w:t>
            </w:r>
            <w:r w:rsidRPr="0030712E">
              <w:rPr>
                <w:rFonts w:ascii="Arial" w:eastAsia="Times New Roman" w:hAnsi="Arial" w:cs="Arial"/>
                <w:color w:val="000000"/>
                <w:sz w:val="21"/>
                <w:szCs w:val="21"/>
                <w:lang w:eastAsia="ru-RU"/>
              </w:rPr>
              <w:lastRenderedPageBreak/>
              <w:t>заболевания</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Развитие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Появление новых поражений или осложнений, несмотря на проводимое лечение (например, рецидив, </w:t>
            </w:r>
            <w:proofErr w:type="spellStart"/>
            <w:proofErr w:type="gramStart"/>
            <w:r w:rsidRPr="0030712E">
              <w:rPr>
                <w:rFonts w:ascii="Arial" w:eastAsia="Times New Roman" w:hAnsi="Arial" w:cs="Arial"/>
                <w:color w:val="000000"/>
                <w:sz w:val="21"/>
                <w:szCs w:val="21"/>
                <w:lang w:eastAsia="ru-RU"/>
              </w:rPr>
              <w:t>аллерги-ческие</w:t>
            </w:r>
            <w:proofErr w:type="spellEnd"/>
            <w:proofErr w:type="gramEnd"/>
            <w:r w:rsidRPr="0030712E">
              <w:rPr>
                <w:rFonts w:ascii="Arial" w:eastAsia="Times New Roman" w:hAnsi="Arial" w:cs="Arial"/>
                <w:color w:val="000000"/>
                <w:sz w:val="21"/>
                <w:szCs w:val="21"/>
                <w:lang w:eastAsia="ru-RU"/>
              </w:rPr>
              <w:t xml:space="preserve">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Воспалительный процесс распространяется на </w:t>
            </w:r>
            <w:proofErr w:type="spellStart"/>
            <w:proofErr w:type="gramStart"/>
            <w:r w:rsidRPr="0030712E">
              <w:rPr>
                <w:rFonts w:ascii="Arial" w:eastAsia="Times New Roman" w:hAnsi="Arial" w:cs="Arial"/>
                <w:color w:val="000000"/>
                <w:sz w:val="21"/>
                <w:szCs w:val="21"/>
                <w:lang w:eastAsia="ru-RU"/>
              </w:rPr>
              <w:t>клет-чатку</w:t>
            </w:r>
            <w:proofErr w:type="spellEnd"/>
            <w:proofErr w:type="gramEnd"/>
            <w:r w:rsidRPr="0030712E">
              <w:rPr>
                <w:rFonts w:ascii="Arial" w:eastAsia="Times New Roman" w:hAnsi="Arial" w:cs="Arial"/>
                <w:color w:val="000000"/>
                <w:sz w:val="21"/>
                <w:szCs w:val="21"/>
                <w:lang w:eastAsia="ru-RU"/>
              </w:rPr>
              <w:t xml:space="preserve"> и надкостницу </w:t>
            </w:r>
            <w:proofErr w:type="spellStart"/>
            <w:r w:rsidRPr="0030712E">
              <w:rPr>
                <w:rFonts w:ascii="Arial" w:eastAsia="Times New Roman" w:hAnsi="Arial" w:cs="Arial"/>
                <w:color w:val="000000"/>
                <w:sz w:val="21"/>
                <w:szCs w:val="21"/>
                <w:lang w:eastAsia="ru-RU"/>
              </w:rPr>
              <w:t>позадимолярной</w:t>
            </w:r>
            <w:proofErr w:type="spellEnd"/>
            <w:r w:rsidRPr="0030712E">
              <w:rPr>
                <w:rFonts w:ascii="Arial" w:eastAsia="Times New Roman" w:hAnsi="Arial" w:cs="Arial"/>
                <w:color w:val="000000"/>
                <w:sz w:val="21"/>
                <w:szCs w:val="21"/>
                <w:lang w:eastAsia="ru-RU"/>
              </w:rPr>
              <w:t xml:space="preserve"> ямки, который может привести к любым осложнениям по тяжести (периостит, флегмона), требующим в обязательном порядке удаление нижнего третьего моляра.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VIII. ГРАФИЧЕСКОЕ, СХЕМАТИЧЕСКОЕ И ТАБЛИЧНОЕ ПРЕДСТАВЛЕНИЕ КЛИНИЧЕСКИХ РЕКОМЕНДАЦИЙ (ПРОТОКОЛОВ ЛЕЧЕНИЯ)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 требуется.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IX. МОНИТОРИРОВАНИЕ</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КРИТЕРИИ И МЕТОДОЛОГИЯ МОНИТОРИНГА И ОЦЕНКИ ЭФФЕКТИВНОСТИ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ВЫПОЛНЕНИЯ КЛИНИЧЕСКИХ РЕКОМЕНДАЦИЙ (ПРОТОКОЛОВ ЛЕЧЕНИЯ)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Мониторирование</w:t>
      </w:r>
      <w:proofErr w:type="spellEnd"/>
      <w:r w:rsidRPr="0030712E">
        <w:rPr>
          <w:rFonts w:ascii="Arial" w:eastAsia="Times New Roman" w:hAnsi="Arial" w:cs="Arial"/>
          <w:color w:val="000000"/>
          <w:sz w:val="21"/>
          <w:szCs w:val="21"/>
          <w:lang w:eastAsia="ru-RU"/>
        </w:rPr>
        <w:t xml:space="preserve"> проводится на всей территории Российской Федерации.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Перечень медицинских организаций, в которых проводится </w:t>
      </w:r>
      <w:proofErr w:type="spellStart"/>
      <w:r w:rsidRPr="0030712E">
        <w:rPr>
          <w:rFonts w:ascii="Arial" w:eastAsia="Times New Roman" w:hAnsi="Arial" w:cs="Arial"/>
          <w:color w:val="000000"/>
          <w:sz w:val="21"/>
          <w:szCs w:val="21"/>
          <w:lang w:eastAsia="ru-RU"/>
        </w:rPr>
        <w:t>мониторирование</w:t>
      </w:r>
      <w:proofErr w:type="spellEnd"/>
      <w:r w:rsidRPr="0030712E">
        <w:rPr>
          <w:rFonts w:ascii="Arial" w:eastAsia="Times New Roman" w:hAnsi="Arial" w:cs="Arial"/>
          <w:color w:val="000000"/>
          <w:sz w:val="21"/>
          <w:szCs w:val="21"/>
          <w:lang w:eastAsia="ru-RU"/>
        </w:rPr>
        <w:t xml:space="preserve"> данного документа, определяется ежегодно учреждением, ответственным за </w:t>
      </w:r>
      <w:proofErr w:type="spellStart"/>
      <w:r w:rsidRPr="0030712E">
        <w:rPr>
          <w:rFonts w:ascii="Arial" w:eastAsia="Times New Roman" w:hAnsi="Arial" w:cs="Arial"/>
          <w:color w:val="000000"/>
          <w:sz w:val="21"/>
          <w:szCs w:val="21"/>
          <w:lang w:eastAsia="ru-RU"/>
        </w:rPr>
        <w:t>мониторирование</w:t>
      </w:r>
      <w:proofErr w:type="spellEnd"/>
      <w:r w:rsidRPr="0030712E">
        <w:rPr>
          <w:rFonts w:ascii="Arial" w:eastAsia="Times New Roman" w:hAnsi="Arial" w:cs="Arial"/>
          <w:color w:val="000000"/>
          <w:sz w:val="21"/>
          <w:szCs w:val="21"/>
          <w:lang w:eastAsia="ru-RU"/>
        </w:rPr>
        <w:t xml:space="preserve">. Медицинская организация информируется о включении в перечень по </w:t>
      </w:r>
      <w:proofErr w:type="spellStart"/>
      <w:r w:rsidRPr="0030712E">
        <w:rPr>
          <w:rFonts w:ascii="Arial" w:eastAsia="Times New Roman" w:hAnsi="Arial" w:cs="Arial"/>
          <w:color w:val="000000"/>
          <w:sz w:val="21"/>
          <w:szCs w:val="21"/>
          <w:lang w:eastAsia="ru-RU"/>
        </w:rPr>
        <w:t>мониторированию</w:t>
      </w:r>
      <w:proofErr w:type="spellEnd"/>
      <w:r w:rsidRPr="0030712E">
        <w:rPr>
          <w:rFonts w:ascii="Arial" w:eastAsia="Times New Roman" w:hAnsi="Arial" w:cs="Arial"/>
          <w:color w:val="000000"/>
          <w:sz w:val="21"/>
          <w:szCs w:val="21"/>
          <w:lang w:eastAsia="ru-RU"/>
        </w:rPr>
        <w:t xml:space="preserve"> протокола письменно. </w:t>
      </w:r>
      <w:proofErr w:type="spellStart"/>
      <w:r w:rsidRPr="0030712E">
        <w:rPr>
          <w:rFonts w:ascii="Arial" w:eastAsia="Times New Roman" w:hAnsi="Arial" w:cs="Arial"/>
          <w:color w:val="000000"/>
          <w:sz w:val="21"/>
          <w:szCs w:val="21"/>
          <w:lang w:eastAsia="ru-RU"/>
        </w:rPr>
        <w:t>Мониторирование</w:t>
      </w:r>
      <w:proofErr w:type="spellEnd"/>
      <w:r w:rsidRPr="0030712E">
        <w:rPr>
          <w:rFonts w:ascii="Arial" w:eastAsia="Times New Roman" w:hAnsi="Arial" w:cs="Arial"/>
          <w:color w:val="000000"/>
          <w:sz w:val="21"/>
          <w:szCs w:val="21"/>
          <w:lang w:eastAsia="ru-RU"/>
        </w:rPr>
        <w:t xml:space="preserve"> включает в себя:</w:t>
      </w:r>
    </w:p>
    <w:p w:rsidR="0030712E" w:rsidRPr="0030712E" w:rsidRDefault="0030712E" w:rsidP="0030712E">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сбор информации: о ведении пациентов с перикоронитом в стоматологических медицинских организациях;</w:t>
      </w:r>
    </w:p>
    <w:p w:rsidR="0030712E" w:rsidRPr="0030712E" w:rsidRDefault="0030712E" w:rsidP="0030712E">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анализ полученных данных;</w:t>
      </w:r>
    </w:p>
    <w:p w:rsidR="0030712E" w:rsidRPr="0030712E" w:rsidRDefault="0030712E" w:rsidP="0030712E">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составление отчета о результатах проведенного анализа;</w:t>
      </w:r>
    </w:p>
    <w:p w:rsidR="0030712E" w:rsidRPr="0030712E" w:rsidRDefault="0030712E" w:rsidP="0030712E">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представление отчета группе разработчиков клинических рекомендаций (протоколов лечения);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Исходными данными при </w:t>
      </w:r>
      <w:proofErr w:type="spellStart"/>
      <w:r w:rsidRPr="0030712E">
        <w:rPr>
          <w:rFonts w:ascii="Arial" w:eastAsia="Times New Roman" w:hAnsi="Arial" w:cs="Arial"/>
          <w:color w:val="000000"/>
          <w:sz w:val="21"/>
          <w:szCs w:val="21"/>
          <w:lang w:eastAsia="ru-RU"/>
        </w:rPr>
        <w:t>мониторировании</w:t>
      </w:r>
      <w:proofErr w:type="spellEnd"/>
      <w:r w:rsidRPr="0030712E">
        <w:rPr>
          <w:rFonts w:ascii="Arial" w:eastAsia="Times New Roman" w:hAnsi="Arial" w:cs="Arial"/>
          <w:color w:val="000000"/>
          <w:sz w:val="21"/>
          <w:szCs w:val="21"/>
          <w:lang w:eastAsia="ru-RU"/>
        </w:rPr>
        <w:t xml:space="preserve"> являются:</w:t>
      </w:r>
    </w:p>
    <w:p w:rsidR="0030712E" w:rsidRPr="0030712E" w:rsidRDefault="0030712E" w:rsidP="0030712E">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медицинская документация — медицинская карта стоматологического больного (форма 043/у);</w:t>
      </w:r>
    </w:p>
    <w:p w:rsidR="0030712E" w:rsidRPr="0030712E" w:rsidRDefault="0030712E" w:rsidP="0030712E">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тарифы на медицинские услуги;</w:t>
      </w:r>
    </w:p>
    <w:p w:rsidR="0030712E" w:rsidRPr="0030712E" w:rsidRDefault="0030712E" w:rsidP="0030712E">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тарифы на стоматологические материалы и лекарственные средства.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По необходимости при </w:t>
      </w:r>
      <w:proofErr w:type="spellStart"/>
      <w:r w:rsidRPr="0030712E">
        <w:rPr>
          <w:rFonts w:ascii="Arial" w:eastAsia="Times New Roman" w:hAnsi="Arial" w:cs="Arial"/>
          <w:color w:val="000000"/>
          <w:sz w:val="21"/>
          <w:szCs w:val="21"/>
          <w:lang w:eastAsia="ru-RU"/>
        </w:rPr>
        <w:t>мониторировании</w:t>
      </w:r>
      <w:proofErr w:type="spellEnd"/>
      <w:r w:rsidRPr="0030712E">
        <w:rPr>
          <w:rFonts w:ascii="Arial" w:eastAsia="Times New Roman" w:hAnsi="Arial" w:cs="Arial"/>
          <w:color w:val="000000"/>
          <w:sz w:val="21"/>
          <w:szCs w:val="21"/>
          <w:lang w:eastAsia="ru-RU"/>
        </w:rPr>
        <w:t xml:space="preserve"> могут быть использованы иные документы.</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 стоматологических медицинских организациях, определенных перечнем по </w:t>
      </w:r>
      <w:proofErr w:type="spellStart"/>
      <w:r w:rsidRPr="0030712E">
        <w:rPr>
          <w:rFonts w:ascii="Arial" w:eastAsia="Times New Roman" w:hAnsi="Arial" w:cs="Arial"/>
          <w:color w:val="000000"/>
          <w:sz w:val="21"/>
          <w:szCs w:val="21"/>
          <w:lang w:eastAsia="ru-RU"/>
        </w:rPr>
        <w:t>мониторированию</w:t>
      </w:r>
      <w:proofErr w:type="spellEnd"/>
      <w:r w:rsidRPr="0030712E">
        <w:rPr>
          <w:rFonts w:ascii="Arial" w:eastAsia="Times New Roman" w:hAnsi="Arial" w:cs="Arial"/>
          <w:color w:val="000000"/>
          <w:sz w:val="21"/>
          <w:szCs w:val="21"/>
          <w:lang w:eastAsia="ru-RU"/>
        </w:rPr>
        <w:t>, раз в полгода на основании медицинской документации составляется карта пациента (Приложение 4) о лечении пациентов с перикоронитом, соответствующих моделям пациента в данных Клинических рекомендациях (протоколах лечения).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proofErr w:type="gramStart"/>
      <w:r w:rsidRPr="0030712E">
        <w:rPr>
          <w:rFonts w:ascii="Arial" w:eastAsia="Times New Roman" w:hAnsi="Arial" w:cs="Arial"/>
          <w:color w:val="000000"/>
          <w:sz w:val="21"/>
          <w:szCs w:val="21"/>
          <w:lang w:eastAsia="ru-RU"/>
        </w:rPr>
        <w:t>В анализируемые в процессе мониторинга показатели входят: критерии включения и исключения из Клинических рекомендаций (протоколов лечения), перечни медицинских услуг обязательного и дополнительного ассортимента, перечни лекарственных средств</w:t>
      </w:r>
      <w:proofErr w:type="gramEnd"/>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обязательного и дополнительного ассортимента, исходы заболевания, стоимость выполнения медицинской помощи по клиническим рекомендациям (протоколам лечения) и др.</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ПРИНЦИПЫ РАНДОМИЗАЦИИ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 данных Клинических рекомендаций (протоколов лечения) рандомизация (медицинских организаций, пациентов и т. д.) не предусмотрена.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ПОРЯДОК ОЦЕНКИ И ДОКУМЕНТИРОВАНИЯ ПОБОЧНЫХ ЭФФЕКТОВ И РАЗВИТИЯ ОСЛОЖНЕНИЙ</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Информация о побочных эффектах и осложнениях, возникших в процессе диагностики и лечения больных, регистрируется в карте пациента (Приложение 4).</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ПОРЯДОК ИСКЛЮЧЕНИЯ ПАЦИЕНТА ИЗ МОНИТОРИРОВАНИЯ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Пациент считается включенным в </w:t>
      </w:r>
      <w:proofErr w:type="spellStart"/>
      <w:r w:rsidRPr="0030712E">
        <w:rPr>
          <w:rFonts w:ascii="Arial" w:eastAsia="Times New Roman" w:hAnsi="Arial" w:cs="Arial"/>
          <w:color w:val="000000"/>
          <w:sz w:val="21"/>
          <w:szCs w:val="21"/>
          <w:lang w:eastAsia="ru-RU"/>
        </w:rPr>
        <w:t>мониторирование</w:t>
      </w:r>
      <w:proofErr w:type="spellEnd"/>
      <w:r w:rsidRPr="0030712E">
        <w:rPr>
          <w:rFonts w:ascii="Arial" w:eastAsia="Times New Roman" w:hAnsi="Arial" w:cs="Arial"/>
          <w:color w:val="000000"/>
          <w:sz w:val="21"/>
          <w:szCs w:val="21"/>
          <w:lang w:eastAsia="ru-RU"/>
        </w:rPr>
        <w:t xml:space="preserve"> при заполнении на него карты пациента. Исключение из </w:t>
      </w:r>
      <w:proofErr w:type="spellStart"/>
      <w:r w:rsidRPr="0030712E">
        <w:rPr>
          <w:rFonts w:ascii="Arial" w:eastAsia="Times New Roman" w:hAnsi="Arial" w:cs="Arial"/>
          <w:color w:val="000000"/>
          <w:sz w:val="21"/>
          <w:szCs w:val="21"/>
          <w:lang w:eastAsia="ru-RU"/>
        </w:rPr>
        <w:t>мониторирования</w:t>
      </w:r>
      <w:proofErr w:type="spellEnd"/>
      <w:r w:rsidRPr="0030712E">
        <w:rPr>
          <w:rFonts w:ascii="Arial" w:eastAsia="Times New Roman" w:hAnsi="Arial" w:cs="Arial"/>
          <w:color w:val="000000"/>
          <w:sz w:val="21"/>
          <w:szCs w:val="21"/>
          <w:lang w:eastAsia="ru-RU"/>
        </w:rPr>
        <w:t xml:space="preserve"> проводится в случае невозможности продолжения заполнения карты (например, неявка на врачебный прием). В этом случае карта направляется в учреждение, ответственное за </w:t>
      </w:r>
      <w:proofErr w:type="spellStart"/>
      <w:r w:rsidRPr="0030712E">
        <w:rPr>
          <w:rFonts w:ascii="Arial" w:eastAsia="Times New Roman" w:hAnsi="Arial" w:cs="Arial"/>
          <w:color w:val="000000"/>
          <w:sz w:val="21"/>
          <w:szCs w:val="21"/>
          <w:lang w:eastAsia="ru-RU"/>
        </w:rPr>
        <w:t>мониторирование</w:t>
      </w:r>
      <w:proofErr w:type="spellEnd"/>
      <w:r w:rsidRPr="0030712E">
        <w:rPr>
          <w:rFonts w:ascii="Arial" w:eastAsia="Times New Roman" w:hAnsi="Arial" w:cs="Arial"/>
          <w:color w:val="000000"/>
          <w:sz w:val="21"/>
          <w:szCs w:val="21"/>
          <w:lang w:eastAsia="ru-RU"/>
        </w:rPr>
        <w:t>, с отметкой о причине исключения пациента из Протокола.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ПРОМЕЖУТОЧНАЯ ОЦЕНКА И ВНЕСЕНИЕ ИЗМЕНЕНИЙ В КЛИНИЧЕСКИЕ РЕКОМЕНДАЦИИ (ПРОТОКОЛЫ ЛЕЧЕНИЯ)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Оценка выполнения проводится один раз в год по результатам анализа сведений, полученных при </w:t>
      </w:r>
      <w:proofErr w:type="spellStart"/>
      <w:r w:rsidRPr="0030712E">
        <w:rPr>
          <w:rFonts w:ascii="Arial" w:eastAsia="Times New Roman" w:hAnsi="Arial" w:cs="Arial"/>
          <w:color w:val="000000"/>
          <w:sz w:val="21"/>
          <w:szCs w:val="21"/>
          <w:lang w:eastAsia="ru-RU"/>
        </w:rPr>
        <w:t>мониторировании</w:t>
      </w:r>
      <w:proofErr w:type="spellEnd"/>
      <w:r w:rsidRPr="0030712E">
        <w:rPr>
          <w:rFonts w:ascii="Arial" w:eastAsia="Times New Roman" w:hAnsi="Arial" w:cs="Arial"/>
          <w:color w:val="000000"/>
          <w:sz w:val="21"/>
          <w:szCs w:val="21"/>
          <w:lang w:eastAsia="ru-RU"/>
        </w:rPr>
        <w:t>.</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Внесение изменений в Клинические рекомендации (протоколы лечения) проводится в случае получения информации: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 о наличии в Клинических рекомендациях (протоколах лечения) требований, наносящих урон здоровью пациентов,</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б) при получении убедительных данных о необходимости изменений требований Клинических рекомендаций (протоколов лечения) обязательного уровня.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Решение об изменениях принимается группой разработчиков. Введение изменений</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требований клинических рекомендаций (протоколов лечения) в действие осуществляется на основании решения Совета Стоматологической Ассоциации России.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ПАРАМЕТРЫ ОЦЕНКИ КАЧЕСТВА ЖИЗНИ ПРИ ВЫПОЛНЕНИИ КЛИНИЧЕСКИХ РЕКОМЕНДАЦИЙ (ПРОТОКОЛОВ ЛЕЧЕНИЯ)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Для оценки качества жизни пациента с перикоронитом, соответствующей моделям Протокола, используют аналоговую шкалу (приложение 5).</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ОЦЕНКА СТОИМОСТИ ВЫПОЛНЕНИЯ КЛИНИЧЕСКИХ РЕКОМЕНДАЦИЙ (ПРОТОКОЛОВ ЛЕЧЕНИЯ) И ЦЕНЫ КАЧЕСТВА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Клинико-экономический анализ проводится согласно требованиям нормативных документов.</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СРАВНЕНИЕ РЕЗУЛЬТАТОВ</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При </w:t>
      </w:r>
      <w:proofErr w:type="spellStart"/>
      <w:r w:rsidRPr="0030712E">
        <w:rPr>
          <w:rFonts w:ascii="Arial" w:eastAsia="Times New Roman" w:hAnsi="Arial" w:cs="Arial"/>
          <w:color w:val="000000"/>
          <w:sz w:val="21"/>
          <w:szCs w:val="21"/>
          <w:lang w:eastAsia="ru-RU"/>
        </w:rPr>
        <w:t>мониторировании</w:t>
      </w:r>
      <w:proofErr w:type="spellEnd"/>
      <w:r w:rsidRPr="0030712E">
        <w:rPr>
          <w:rFonts w:ascii="Arial" w:eastAsia="Times New Roman" w:hAnsi="Arial" w:cs="Arial"/>
          <w:color w:val="000000"/>
          <w:sz w:val="21"/>
          <w:szCs w:val="21"/>
          <w:lang w:eastAsia="ru-RU"/>
        </w:rPr>
        <w:t xml:space="preserve"> Клинических рекомендаций (протоколов лечения) ежегодно проводится сравнение результатов выполнения его требований, статистических данных, показателей деятельности медицинских организаций.</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ПОРЯДОК ФОРМИРОВАНИЯ ОТЧЕТА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 ежегодный отчет о результатах </w:t>
      </w:r>
      <w:proofErr w:type="spellStart"/>
      <w:r w:rsidRPr="0030712E">
        <w:rPr>
          <w:rFonts w:ascii="Arial" w:eastAsia="Times New Roman" w:hAnsi="Arial" w:cs="Arial"/>
          <w:color w:val="000000"/>
          <w:sz w:val="21"/>
          <w:szCs w:val="21"/>
          <w:lang w:eastAsia="ru-RU"/>
        </w:rPr>
        <w:t>мониторирования</w:t>
      </w:r>
      <w:proofErr w:type="spellEnd"/>
      <w:r w:rsidRPr="0030712E">
        <w:rPr>
          <w:rFonts w:ascii="Arial" w:eastAsia="Times New Roman" w:hAnsi="Arial" w:cs="Arial"/>
          <w:color w:val="000000"/>
          <w:sz w:val="21"/>
          <w:szCs w:val="21"/>
          <w:lang w:eastAsia="ru-RU"/>
        </w:rPr>
        <w:t xml:space="preserve"> включаются количественные результаты, полученные при разработке медицинских карт, и их качественный анализ, выводы, предложения по актуализации Клинических рекомендаций (протоколов лечения).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Отчет представляется в Стоматологическую Ассоциацию России учреждением, ответственным за </w:t>
      </w:r>
      <w:proofErr w:type="spellStart"/>
      <w:r w:rsidRPr="0030712E">
        <w:rPr>
          <w:rFonts w:ascii="Arial" w:eastAsia="Times New Roman" w:hAnsi="Arial" w:cs="Arial"/>
          <w:color w:val="000000"/>
          <w:sz w:val="21"/>
          <w:szCs w:val="21"/>
          <w:lang w:eastAsia="ru-RU"/>
        </w:rPr>
        <w:t>мониторирование</w:t>
      </w:r>
      <w:proofErr w:type="spellEnd"/>
      <w:r w:rsidRPr="0030712E">
        <w:rPr>
          <w:rFonts w:ascii="Arial" w:eastAsia="Times New Roman" w:hAnsi="Arial" w:cs="Arial"/>
          <w:color w:val="000000"/>
          <w:sz w:val="21"/>
          <w:szCs w:val="21"/>
          <w:lang w:eastAsia="ru-RU"/>
        </w:rPr>
        <w:t xml:space="preserve"> данных Клинических рекомендаций (протоколов лечения). Результаты отчета могут быть опубликованы в открытой печати.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p w:rsidR="0030712E" w:rsidRPr="0030712E" w:rsidRDefault="0030712E" w:rsidP="0030712E">
      <w:pPr>
        <w:spacing w:after="150" w:line="240" w:lineRule="auto"/>
        <w:jc w:val="center"/>
        <w:outlineLvl w:val="2"/>
        <w:rPr>
          <w:rFonts w:ascii="Arial" w:eastAsia="Times New Roman" w:hAnsi="Arial" w:cs="Arial"/>
          <w:b/>
          <w:bCs/>
          <w:color w:val="904030"/>
          <w:sz w:val="23"/>
          <w:szCs w:val="23"/>
          <w:lang w:eastAsia="ru-RU"/>
        </w:rPr>
      </w:pPr>
      <w:r w:rsidRPr="0030712E">
        <w:rPr>
          <w:rFonts w:ascii="Arial" w:eastAsia="Times New Roman" w:hAnsi="Arial" w:cs="Arial"/>
          <w:b/>
          <w:bCs/>
          <w:color w:val="904030"/>
          <w:sz w:val="23"/>
          <w:szCs w:val="23"/>
          <w:lang w:eastAsia="ru-RU"/>
        </w:rPr>
        <w:t>Приложение 1</w:t>
      </w:r>
    </w:p>
    <w:p w:rsidR="0030712E" w:rsidRPr="0030712E" w:rsidRDefault="0030712E" w:rsidP="0030712E">
      <w:pPr>
        <w:spacing w:after="150" w:line="240" w:lineRule="auto"/>
        <w:jc w:val="center"/>
        <w:outlineLvl w:val="1"/>
        <w:rPr>
          <w:rFonts w:ascii="Arial" w:eastAsia="Times New Roman" w:hAnsi="Arial" w:cs="Arial"/>
          <w:b/>
          <w:bCs/>
          <w:color w:val="A00000"/>
          <w:sz w:val="27"/>
          <w:szCs w:val="27"/>
          <w:lang w:eastAsia="ru-RU"/>
        </w:rPr>
      </w:pPr>
      <w:r w:rsidRPr="0030712E">
        <w:rPr>
          <w:rFonts w:ascii="Arial" w:eastAsia="Times New Roman" w:hAnsi="Arial" w:cs="Arial"/>
          <w:b/>
          <w:bCs/>
          <w:color w:val="A00000"/>
          <w:sz w:val="27"/>
          <w:szCs w:val="27"/>
          <w:lang w:eastAsia="ru-RU"/>
        </w:rPr>
        <w:lastRenderedPageBreak/>
        <w:t>Стандарт оснащения отделения (кабинета) хирургической стоматологии стоматологической поликлиники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2"/>
        <w:gridCol w:w="6659"/>
        <w:gridCol w:w="2364"/>
      </w:tblGrid>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 </w:t>
            </w:r>
            <w:proofErr w:type="gramStart"/>
            <w:r w:rsidRPr="0030712E">
              <w:rPr>
                <w:rFonts w:ascii="Arial" w:eastAsia="Times New Roman" w:hAnsi="Arial" w:cs="Arial"/>
                <w:color w:val="000000"/>
                <w:sz w:val="21"/>
                <w:szCs w:val="21"/>
                <w:lang w:eastAsia="ru-RU"/>
              </w:rPr>
              <w:t>п</w:t>
            </w:r>
            <w:proofErr w:type="gramEnd"/>
            <w:r w:rsidRPr="0030712E">
              <w:rPr>
                <w:rFonts w:ascii="Arial" w:eastAsia="Times New Roman" w:hAnsi="Arial" w:cs="Arial"/>
                <w:color w:val="000000"/>
                <w:sz w:val="21"/>
                <w:szCs w:val="21"/>
                <w:lang w:eastAsia="ru-RU"/>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Количество, шт.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Автоклав (стерилизатор паровой) при </w:t>
            </w:r>
            <w:r w:rsidRPr="0030712E">
              <w:rPr>
                <w:rFonts w:ascii="Arial" w:eastAsia="Times New Roman" w:hAnsi="Arial" w:cs="Arial"/>
                <w:color w:val="000000"/>
                <w:sz w:val="21"/>
                <w:szCs w:val="21"/>
                <w:lang w:eastAsia="ru-RU"/>
              </w:rPr>
              <w:br/>
              <w:t xml:space="preserve">отсутствии </w:t>
            </w:r>
            <w:proofErr w:type="gramStart"/>
            <w:r w:rsidRPr="0030712E">
              <w:rPr>
                <w:rFonts w:ascii="Arial" w:eastAsia="Times New Roman" w:hAnsi="Arial" w:cs="Arial"/>
                <w:color w:val="000000"/>
                <w:sz w:val="21"/>
                <w:szCs w:val="21"/>
                <w:lang w:eastAsia="ru-RU"/>
              </w:rPr>
              <w:t>центральной</w:t>
            </w:r>
            <w:proofErr w:type="gramEnd"/>
            <w:r w:rsidRPr="0030712E">
              <w:rPr>
                <w:rFonts w:ascii="Arial" w:eastAsia="Times New Roman" w:hAnsi="Arial" w:cs="Arial"/>
                <w:color w:val="000000"/>
                <w:sz w:val="21"/>
                <w:szCs w:val="21"/>
                <w:lang w:eastAsia="ru-RU"/>
              </w:rPr>
              <w:t xml:space="preserve">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отделение </w:t>
            </w:r>
            <w:r w:rsidRPr="0030712E">
              <w:rPr>
                <w:rFonts w:ascii="Arial" w:eastAsia="Times New Roman" w:hAnsi="Arial" w:cs="Arial"/>
                <w:color w:val="000000"/>
                <w:sz w:val="21"/>
                <w:szCs w:val="21"/>
                <w:lang w:eastAsia="ru-RU"/>
              </w:rPr>
              <w:br/>
              <w:t>(кабинет)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Аквадистиллятор</w:t>
            </w:r>
            <w:proofErr w:type="spellEnd"/>
            <w:r w:rsidRPr="0030712E">
              <w:rPr>
                <w:rFonts w:ascii="Arial" w:eastAsia="Times New Roman" w:hAnsi="Arial" w:cs="Arial"/>
                <w:color w:val="000000"/>
                <w:sz w:val="21"/>
                <w:szCs w:val="21"/>
                <w:lang w:eastAsia="ru-RU"/>
              </w:rPr>
              <w:t xml:space="preserve"> (</w:t>
            </w:r>
            <w:proofErr w:type="gramStart"/>
            <w:r w:rsidRPr="0030712E">
              <w:rPr>
                <w:rFonts w:ascii="Arial" w:eastAsia="Times New Roman" w:hAnsi="Arial" w:cs="Arial"/>
                <w:color w:val="000000"/>
                <w:sz w:val="21"/>
                <w:szCs w:val="21"/>
                <w:lang w:eastAsia="ru-RU"/>
              </w:rPr>
              <w:t>медицинский</w:t>
            </w:r>
            <w:proofErr w:type="gramEnd"/>
            <w:r w:rsidRPr="0030712E">
              <w:rPr>
                <w:rFonts w:ascii="Arial" w:eastAsia="Times New Roman" w:hAnsi="Arial" w:cs="Arial"/>
                <w:color w:val="000000"/>
                <w:sz w:val="21"/>
                <w:szCs w:val="21"/>
                <w:lang w:eastAsia="ru-RU"/>
              </w:rPr>
              <w:t>) при отсутствии </w:t>
            </w:r>
            <w:r w:rsidRPr="0030712E">
              <w:rPr>
                <w:rFonts w:ascii="Arial" w:eastAsia="Times New Roman" w:hAnsi="Arial" w:cs="Arial"/>
                <w:color w:val="000000"/>
                <w:sz w:val="21"/>
                <w:szCs w:val="21"/>
                <w:lang w:eastAsia="ru-RU"/>
              </w:rPr>
              <w:br/>
              <w:t>центральной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отделение </w:t>
            </w:r>
            <w:r w:rsidRPr="0030712E">
              <w:rPr>
                <w:rFonts w:ascii="Arial" w:eastAsia="Times New Roman" w:hAnsi="Arial" w:cs="Arial"/>
                <w:color w:val="000000"/>
                <w:sz w:val="21"/>
                <w:szCs w:val="21"/>
                <w:lang w:eastAsia="ru-RU"/>
              </w:rPr>
              <w:br/>
              <w:t>(кабинет)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Автоклав для наконечников (стерилизатор </w:t>
            </w:r>
            <w:r w:rsidRPr="0030712E">
              <w:rPr>
                <w:rFonts w:ascii="Arial" w:eastAsia="Times New Roman" w:hAnsi="Arial" w:cs="Arial"/>
                <w:color w:val="000000"/>
                <w:sz w:val="21"/>
                <w:szCs w:val="21"/>
                <w:lang w:eastAsia="ru-RU"/>
              </w:rPr>
              <w:br/>
              <w:t>паровой настольный)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Аппарат для снятия зубных отложений </w:t>
            </w:r>
            <w:r w:rsidRPr="0030712E">
              <w:rPr>
                <w:rFonts w:ascii="Arial" w:eastAsia="Times New Roman" w:hAnsi="Arial" w:cs="Arial"/>
                <w:color w:val="000000"/>
                <w:sz w:val="21"/>
                <w:szCs w:val="21"/>
                <w:lang w:eastAsia="ru-RU"/>
              </w:rPr>
              <w:br/>
              <w:t>ультразвуковой (</w:t>
            </w:r>
            <w:proofErr w:type="spellStart"/>
            <w:r w:rsidRPr="0030712E">
              <w:rPr>
                <w:rFonts w:ascii="Arial" w:eastAsia="Times New Roman" w:hAnsi="Arial" w:cs="Arial"/>
                <w:color w:val="000000"/>
                <w:sz w:val="21"/>
                <w:szCs w:val="21"/>
                <w:lang w:eastAsia="ru-RU"/>
              </w:rPr>
              <w:t>скейлер</w:t>
            </w:r>
            <w:proofErr w:type="spellEnd"/>
            <w:r w:rsidRPr="0030712E">
              <w:rPr>
                <w:rFonts w:ascii="Arial" w:eastAsia="Times New Roman" w:hAnsi="Arial" w:cs="Arial"/>
                <w:color w:val="000000"/>
                <w:sz w:val="21"/>
                <w:szCs w:val="21"/>
                <w:lang w:eastAsia="ru-RU"/>
              </w:rPr>
              <w:t xml:space="preserve">) при отсутствии </w:t>
            </w:r>
            <w:proofErr w:type="gramStart"/>
            <w:r w:rsidRPr="0030712E">
              <w:rPr>
                <w:rFonts w:ascii="Arial" w:eastAsia="Times New Roman" w:hAnsi="Arial" w:cs="Arial"/>
                <w:color w:val="000000"/>
                <w:sz w:val="21"/>
                <w:szCs w:val="21"/>
                <w:lang w:eastAsia="ru-RU"/>
              </w:rPr>
              <w:t>в </w:t>
            </w:r>
            <w:r w:rsidRPr="0030712E">
              <w:rPr>
                <w:rFonts w:ascii="Arial" w:eastAsia="Times New Roman" w:hAnsi="Arial" w:cs="Arial"/>
                <w:color w:val="000000"/>
                <w:sz w:val="21"/>
                <w:szCs w:val="21"/>
                <w:lang w:eastAsia="ru-RU"/>
              </w:rPr>
              <w:br/>
              <w:t>МРУ</w:t>
            </w:r>
            <w:proofErr w:type="gramEnd"/>
            <w:r w:rsidRPr="0030712E">
              <w:rPr>
                <w:rFonts w:ascii="Arial" w:eastAsia="Times New Roman" w:hAnsi="Arial" w:cs="Arial"/>
                <w:color w:val="000000"/>
                <w:sz w:val="21"/>
                <w:szCs w:val="21"/>
                <w:lang w:eastAsia="ru-RU"/>
              </w:rPr>
              <w:t xml:space="preserve">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Аспиратор (</w:t>
            </w:r>
            <w:proofErr w:type="spellStart"/>
            <w:r w:rsidRPr="0030712E">
              <w:rPr>
                <w:rFonts w:ascii="Arial" w:eastAsia="Times New Roman" w:hAnsi="Arial" w:cs="Arial"/>
                <w:color w:val="000000"/>
                <w:sz w:val="21"/>
                <w:szCs w:val="21"/>
                <w:lang w:eastAsia="ru-RU"/>
              </w:rPr>
              <w:t>отсасыватель</w:t>
            </w:r>
            <w:proofErr w:type="spellEnd"/>
            <w:r w:rsidRPr="0030712E">
              <w:rPr>
                <w:rFonts w:ascii="Arial" w:eastAsia="Times New Roman" w:hAnsi="Arial" w:cs="Arial"/>
                <w:color w:val="000000"/>
                <w:sz w:val="21"/>
                <w:szCs w:val="21"/>
                <w:lang w:eastAsia="ru-RU"/>
              </w:rPr>
              <w:t>) хирургический при </w:t>
            </w:r>
            <w:r w:rsidRPr="0030712E">
              <w:rPr>
                <w:rFonts w:ascii="Arial" w:eastAsia="Times New Roman" w:hAnsi="Arial" w:cs="Arial"/>
                <w:color w:val="000000"/>
                <w:sz w:val="21"/>
                <w:szCs w:val="21"/>
                <w:lang w:eastAsia="ru-RU"/>
              </w:rPr>
              <w:br/>
              <w:t xml:space="preserve">отсутствии </w:t>
            </w:r>
            <w:proofErr w:type="gramStart"/>
            <w:r w:rsidRPr="0030712E">
              <w:rPr>
                <w:rFonts w:ascii="Arial" w:eastAsia="Times New Roman" w:hAnsi="Arial" w:cs="Arial"/>
                <w:color w:val="000000"/>
                <w:sz w:val="21"/>
                <w:szCs w:val="21"/>
                <w:lang w:eastAsia="ru-RU"/>
              </w:rPr>
              <w:t>в МРУ</w:t>
            </w:r>
            <w:proofErr w:type="gramEnd"/>
            <w:r w:rsidRPr="0030712E">
              <w:rPr>
                <w:rFonts w:ascii="Arial" w:eastAsia="Times New Roman" w:hAnsi="Arial" w:cs="Arial"/>
                <w:color w:val="000000"/>
                <w:sz w:val="21"/>
                <w:szCs w:val="21"/>
                <w:lang w:eastAsia="ru-RU"/>
              </w:rPr>
              <w:t xml:space="preserve">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рабочее место </w:t>
            </w:r>
            <w:r w:rsidRPr="0030712E">
              <w:rPr>
                <w:rFonts w:ascii="Arial" w:eastAsia="Times New Roman" w:hAnsi="Arial" w:cs="Arial"/>
                <w:color w:val="000000"/>
                <w:sz w:val="21"/>
                <w:szCs w:val="21"/>
                <w:lang w:eastAsia="ru-RU"/>
              </w:rPr>
              <w:br/>
              <w:t>врача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Биксы (коробка стерилизационная для </w:t>
            </w:r>
            <w:r w:rsidRPr="0030712E">
              <w:rPr>
                <w:rFonts w:ascii="Arial" w:eastAsia="Times New Roman" w:hAnsi="Arial" w:cs="Arial"/>
                <w:color w:val="000000"/>
                <w:sz w:val="21"/>
                <w:szCs w:val="21"/>
                <w:lang w:eastAsia="ru-RU"/>
              </w:rPr>
              <w:br/>
              <w:t>хранения стерильных инструментов и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Бормашина стоматологическая портативная </w:t>
            </w:r>
            <w:r w:rsidRPr="0030712E">
              <w:rPr>
                <w:rFonts w:ascii="Arial" w:eastAsia="Times New Roman" w:hAnsi="Arial" w:cs="Arial"/>
                <w:color w:val="000000"/>
                <w:sz w:val="21"/>
                <w:szCs w:val="21"/>
                <w:lang w:eastAsia="ru-RU"/>
              </w:rPr>
              <w:br/>
              <w:t xml:space="preserve">при отсутствии </w:t>
            </w:r>
            <w:proofErr w:type="gramStart"/>
            <w:r w:rsidRPr="0030712E">
              <w:rPr>
                <w:rFonts w:ascii="Arial" w:eastAsia="Times New Roman" w:hAnsi="Arial" w:cs="Arial"/>
                <w:color w:val="000000"/>
                <w:sz w:val="21"/>
                <w:szCs w:val="21"/>
                <w:lang w:eastAsia="ru-RU"/>
              </w:rPr>
              <w:t>МРУ</w:t>
            </w:r>
            <w:proofErr w:type="gramEnd"/>
            <w:r w:rsidRPr="0030712E">
              <w:rPr>
                <w:rFonts w:ascii="Arial" w:eastAsia="Times New Roman" w:hAnsi="Arial" w:cs="Arial"/>
                <w:color w:val="000000"/>
                <w:sz w:val="21"/>
                <w:szCs w:val="21"/>
                <w:lang w:eastAsia="ru-RU"/>
              </w:rPr>
              <w:t xml:space="preserve"> и УС с микромотором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Бормашина стоматологическая портативная с </w:t>
            </w:r>
            <w:r w:rsidRPr="0030712E">
              <w:rPr>
                <w:rFonts w:ascii="Arial" w:eastAsia="Times New Roman" w:hAnsi="Arial" w:cs="Arial"/>
                <w:color w:val="000000"/>
                <w:sz w:val="21"/>
                <w:szCs w:val="21"/>
                <w:lang w:eastAsia="ru-RU"/>
              </w:rPr>
              <w:br/>
            </w:r>
            <w:proofErr w:type="spellStart"/>
            <w:r w:rsidRPr="0030712E">
              <w:rPr>
                <w:rFonts w:ascii="Arial" w:eastAsia="Times New Roman" w:hAnsi="Arial" w:cs="Arial"/>
                <w:color w:val="000000"/>
                <w:sz w:val="21"/>
                <w:szCs w:val="21"/>
                <w:lang w:eastAsia="ru-RU"/>
              </w:rPr>
              <w:t>физиодиспенсером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отделение</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Боры стоматологические для прямого и углового</w:t>
            </w:r>
            <w:r w:rsidRPr="0030712E">
              <w:rPr>
                <w:rFonts w:ascii="Arial" w:eastAsia="Times New Roman" w:hAnsi="Arial" w:cs="Arial"/>
                <w:color w:val="000000"/>
                <w:sz w:val="21"/>
                <w:szCs w:val="21"/>
                <w:lang w:eastAsia="ru-RU"/>
              </w:rPr>
              <w:br/>
              <w:t>наконечника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 не менее 10 наименований по 2 каждого наименования</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proofErr w:type="gramStart"/>
            <w:r w:rsidRPr="0030712E">
              <w:rPr>
                <w:rFonts w:ascii="Arial" w:eastAsia="Times New Roman" w:hAnsi="Arial" w:cs="Arial"/>
                <w:color w:val="000000"/>
                <w:sz w:val="21"/>
                <w:szCs w:val="21"/>
                <w:lang w:eastAsia="ru-RU"/>
              </w:rPr>
              <w:t>Диатермокоагулятор</w:t>
            </w:r>
            <w:proofErr w:type="spellEnd"/>
            <w:r w:rsidRPr="0030712E">
              <w:rPr>
                <w:rFonts w:ascii="Arial" w:eastAsia="Times New Roman" w:hAnsi="Arial" w:cs="Arial"/>
                <w:color w:val="000000"/>
                <w:sz w:val="21"/>
                <w:szCs w:val="21"/>
                <w:lang w:eastAsia="ru-RU"/>
              </w:rPr>
              <w:t xml:space="preserve"> хирургический, </w:t>
            </w:r>
            <w:r w:rsidRPr="0030712E">
              <w:rPr>
                <w:rFonts w:ascii="Arial" w:eastAsia="Times New Roman" w:hAnsi="Arial" w:cs="Arial"/>
                <w:color w:val="000000"/>
                <w:sz w:val="21"/>
                <w:szCs w:val="21"/>
                <w:lang w:eastAsia="ru-RU"/>
              </w:rPr>
              <w:br/>
              <w:t>стоматологический при отсутствии в МРУ и УС</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Долота и </w:t>
            </w:r>
            <w:proofErr w:type="spellStart"/>
            <w:r w:rsidRPr="0030712E">
              <w:rPr>
                <w:rFonts w:ascii="Arial" w:eastAsia="Times New Roman" w:hAnsi="Arial" w:cs="Arial"/>
                <w:color w:val="000000"/>
                <w:sz w:val="21"/>
                <w:szCs w:val="21"/>
                <w:lang w:eastAsia="ru-RU"/>
              </w:rPr>
              <w:t>остеотомы</w:t>
            </w:r>
            <w:proofErr w:type="spellEnd"/>
            <w:r w:rsidRPr="0030712E">
              <w:rPr>
                <w:rFonts w:ascii="Arial" w:eastAsia="Times New Roman" w:hAnsi="Arial" w:cs="Arial"/>
                <w:color w:val="000000"/>
                <w:sz w:val="21"/>
                <w:szCs w:val="21"/>
                <w:lang w:eastAsia="ru-RU"/>
              </w:rPr>
              <w:t xml:space="preserve"> медицинские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w:t>
            </w:r>
            <w:bookmarkStart w:id="0" w:name="_GoBack"/>
            <w:bookmarkEnd w:id="0"/>
            <w:r w:rsidRPr="0030712E">
              <w:rPr>
                <w:rFonts w:ascii="Arial" w:eastAsia="Times New Roman" w:hAnsi="Arial" w:cs="Arial"/>
                <w:color w:val="000000"/>
                <w:sz w:val="21"/>
                <w:szCs w:val="21"/>
                <w:lang w:eastAsia="ru-RU"/>
              </w:rPr>
              <w:t>ребованию не </w:t>
            </w:r>
            <w:r w:rsidRPr="0030712E">
              <w:rPr>
                <w:rFonts w:ascii="Arial" w:eastAsia="Times New Roman" w:hAnsi="Arial" w:cs="Arial"/>
                <w:color w:val="000000"/>
                <w:sz w:val="21"/>
                <w:szCs w:val="21"/>
                <w:lang w:eastAsia="ru-RU"/>
              </w:rPr>
              <w:br/>
              <w:t>менее 2 </w:t>
            </w:r>
            <w:r w:rsidRPr="0030712E">
              <w:rPr>
                <w:rFonts w:ascii="Arial" w:eastAsia="Times New Roman" w:hAnsi="Arial" w:cs="Arial"/>
                <w:color w:val="000000"/>
                <w:sz w:val="21"/>
                <w:szCs w:val="21"/>
                <w:lang w:eastAsia="ru-RU"/>
              </w:rPr>
              <w:br/>
              <w:t>наименований по 2 </w:t>
            </w:r>
            <w:r w:rsidRPr="0030712E">
              <w:rPr>
                <w:rFonts w:ascii="Arial" w:eastAsia="Times New Roman" w:hAnsi="Arial" w:cs="Arial"/>
                <w:color w:val="000000"/>
                <w:sz w:val="21"/>
                <w:szCs w:val="21"/>
                <w:lang w:eastAsia="ru-RU"/>
              </w:rPr>
              <w:br/>
              <w:t>каждого</w:t>
            </w:r>
            <w:r w:rsidR="004269C7">
              <w:rPr>
                <w:rFonts w:ascii="Arial" w:eastAsia="Times New Roman" w:hAnsi="Arial" w:cs="Arial"/>
                <w:color w:val="000000"/>
                <w:sz w:val="21"/>
                <w:szCs w:val="21"/>
                <w:lang w:eastAsia="ru-RU"/>
              </w:rPr>
              <w:t xml:space="preserve"> </w:t>
            </w:r>
            <w:r w:rsidRPr="0030712E">
              <w:rPr>
                <w:rFonts w:ascii="Arial" w:eastAsia="Times New Roman" w:hAnsi="Arial" w:cs="Arial"/>
                <w:color w:val="000000"/>
                <w:sz w:val="21"/>
                <w:szCs w:val="21"/>
                <w:lang w:eastAsia="ru-RU"/>
              </w:rPr>
              <w:t>наименования</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Зажим кровоостанавливающий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 менее 3 </w:t>
            </w:r>
            <w:r w:rsidRPr="0030712E">
              <w:rPr>
                <w:rFonts w:ascii="Arial" w:eastAsia="Times New Roman" w:hAnsi="Arial" w:cs="Arial"/>
                <w:color w:val="000000"/>
                <w:sz w:val="21"/>
                <w:szCs w:val="21"/>
                <w:lang w:eastAsia="ru-RU"/>
              </w:rPr>
              <w:br/>
              <w:t>наименований на </w:t>
            </w:r>
            <w:r w:rsidRPr="0030712E">
              <w:rPr>
                <w:rFonts w:ascii="Arial" w:eastAsia="Times New Roman" w:hAnsi="Arial" w:cs="Arial"/>
                <w:color w:val="000000"/>
                <w:sz w:val="21"/>
                <w:szCs w:val="21"/>
                <w:lang w:eastAsia="ru-RU"/>
              </w:rPr>
              <w:br/>
              <w:t>рабочее место врача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Инъектор</w:t>
            </w:r>
            <w:proofErr w:type="spellEnd"/>
            <w:r w:rsidRPr="0030712E">
              <w:rPr>
                <w:rFonts w:ascii="Arial" w:eastAsia="Times New Roman" w:hAnsi="Arial" w:cs="Arial"/>
                <w:color w:val="000000"/>
                <w:sz w:val="21"/>
                <w:szCs w:val="21"/>
                <w:lang w:eastAsia="ru-RU"/>
              </w:rPr>
              <w:t xml:space="preserve"> </w:t>
            </w:r>
            <w:proofErr w:type="gramStart"/>
            <w:r w:rsidRPr="0030712E">
              <w:rPr>
                <w:rFonts w:ascii="Arial" w:eastAsia="Times New Roman" w:hAnsi="Arial" w:cs="Arial"/>
                <w:color w:val="000000"/>
                <w:sz w:val="21"/>
                <w:szCs w:val="21"/>
                <w:lang w:eastAsia="ru-RU"/>
              </w:rPr>
              <w:t>стоматологический</w:t>
            </w:r>
            <w:proofErr w:type="gramEnd"/>
            <w:r w:rsidRPr="0030712E">
              <w:rPr>
                <w:rFonts w:ascii="Arial" w:eastAsia="Times New Roman" w:hAnsi="Arial" w:cs="Arial"/>
                <w:color w:val="000000"/>
                <w:sz w:val="21"/>
                <w:szCs w:val="21"/>
                <w:lang w:eastAsia="ru-RU"/>
              </w:rPr>
              <w:t xml:space="preserve">, для </w:t>
            </w:r>
            <w:proofErr w:type="spellStart"/>
            <w:r w:rsidRPr="0030712E">
              <w:rPr>
                <w:rFonts w:ascii="Arial" w:eastAsia="Times New Roman" w:hAnsi="Arial" w:cs="Arial"/>
                <w:color w:val="000000"/>
                <w:sz w:val="21"/>
                <w:szCs w:val="21"/>
                <w:lang w:eastAsia="ru-RU"/>
              </w:rPr>
              <w:t>карпульной</w:t>
            </w:r>
            <w:proofErr w:type="spellEnd"/>
            <w:r w:rsidRPr="0030712E">
              <w:rPr>
                <w:rFonts w:ascii="Arial" w:eastAsia="Times New Roman" w:hAnsi="Arial" w:cs="Arial"/>
                <w:color w:val="000000"/>
                <w:sz w:val="21"/>
                <w:szCs w:val="21"/>
                <w:lang w:eastAsia="ru-RU"/>
              </w:rPr>
              <w:t> </w:t>
            </w:r>
            <w:r w:rsidRPr="0030712E">
              <w:rPr>
                <w:rFonts w:ascii="Arial" w:eastAsia="Times New Roman" w:hAnsi="Arial" w:cs="Arial"/>
                <w:color w:val="000000"/>
                <w:sz w:val="21"/>
                <w:szCs w:val="21"/>
                <w:lang w:eastAsia="ru-RU"/>
              </w:rPr>
              <w:br/>
              <w:t>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 менее 5 на рабочее</w:t>
            </w:r>
            <w:r w:rsidRPr="0030712E">
              <w:rPr>
                <w:rFonts w:ascii="Arial" w:eastAsia="Times New Roman" w:hAnsi="Arial" w:cs="Arial"/>
                <w:color w:val="000000"/>
                <w:sz w:val="21"/>
                <w:szCs w:val="21"/>
                <w:lang w:eastAsia="ru-RU"/>
              </w:rPr>
              <w:br/>
              <w:t>место врача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Инъектор</w:t>
            </w:r>
            <w:proofErr w:type="spellEnd"/>
            <w:r w:rsidRPr="0030712E">
              <w:rPr>
                <w:rFonts w:ascii="Arial" w:eastAsia="Times New Roman" w:hAnsi="Arial" w:cs="Arial"/>
                <w:color w:val="000000"/>
                <w:sz w:val="21"/>
                <w:szCs w:val="21"/>
                <w:lang w:eastAsia="ru-RU"/>
              </w:rPr>
              <w:t xml:space="preserve"> </w:t>
            </w:r>
            <w:proofErr w:type="gramStart"/>
            <w:r w:rsidRPr="0030712E">
              <w:rPr>
                <w:rFonts w:ascii="Arial" w:eastAsia="Times New Roman" w:hAnsi="Arial" w:cs="Arial"/>
                <w:color w:val="000000"/>
                <w:sz w:val="21"/>
                <w:szCs w:val="21"/>
                <w:lang w:eastAsia="ru-RU"/>
              </w:rPr>
              <w:t>стоматологический</w:t>
            </w:r>
            <w:proofErr w:type="gramEnd"/>
            <w:r w:rsidRPr="0030712E">
              <w:rPr>
                <w:rFonts w:ascii="Arial" w:eastAsia="Times New Roman" w:hAnsi="Arial" w:cs="Arial"/>
                <w:color w:val="000000"/>
                <w:sz w:val="21"/>
                <w:szCs w:val="21"/>
                <w:lang w:eastAsia="ru-RU"/>
              </w:rPr>
              <w:t xml:space="preserve"> универсальный, </w:t>
            </w:r>
            <w:r w:rsidRPr="0030712E">
              <w:rPr>
                <w:rFonts w:ascii="Arial" w:eastAsia="Times New Roman" w:hAnsi="Arial" w:cs="Arial"/>
                <w:color w:val="000000"/>
                <w:sz w:val="21"/>
                <w:szCs w:val="21"/>
                <w:lang w:eastAsia="ru-RU"/>
              </w:rPr>
              <w:br/>
              <w:t xml:space="preserve">дозирующий, для </w:t>
            </w:r>
            <w:proofErr w:type="spellStart"/>
            <w:r w:rsidRPr="0030712E">
              <w:rPr>
                <w:rFonts w:ascii="Arial" w:eastAsia="Times New Roman" w:hAnsi="Arial" w:cs="Arial"/>
                <w:color w:val="000000"/>
                <w:sz w:val="21"/>
                <w:szCs w:val="21"/>
                <w:lang w:eastAsia="ru-RU"/>
              </w:rPr>
              <w:t>карпульной</w:t>
            </w:r>
            <w:proofErr w:type="spellEnd"/>
            <w:r w:rsidRPr="0030712E">
              <w:rPr>
                <w:rFonts w:ascii="Arial" w:eastAsia="Times New Roman" w:hAnsi="Arial" w:cs="Arial"/>
                <w:color w:val="000000"/>
                <w:sz w:val="21"/>
                <w:szCs w:val="21"/>
                <w:lang w:eastAsia="ru-RU"/>
              </w:rPr>
              <w:t xml:space="preserve"> анестезии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 менее 2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Изделия одноразового применения: </w:t>
            </w:r>
            <w:r w:rsidRPr="0030712E">
              <w:rPr>
                <w:rFonts w:ascii="Arial" w:eastAsia="Times New Roman" w:hAnsi="Arial" w:cs="Arial"/>
                <w:color w:val="000000"/>
                <w:sz w:val="21"/>
                <w:szCs w:val="21"/>
                <w:lang w:eastAsia="ru-RU"/>
              </w:rPr>
              <w:br/>
              <w:t>- шприцы и иглы для инъекций, </w:t>
            </w:r>
            <w:r w:rsidRPr="0030712E">
              <w:rPr>
                <w:rFonts w:ascii="Arial" w:eastAsia="Times New Roman" w:hAnsi="Arial" w:cs="Arial"/>
                <w:color w:val="000000"/>
                <w:sz w:val="21"/>
                <w:szCs w:val="21"/>
                <w:lang w:eastAsia="ru-RU"/>
              </w:rPr>
              <w:br/>
              <w:t>- скальпели в ассортименте, </w:t>
            </w:r>
            <w:r w:rsidRPr="0030712E">
              <w:rPr>
                <w:rFonts w:ascii="Arial" w:eastAsia="Times New Roman" w:hAnsi="Arial" w:cs="Arial"/>
                <w:color w:val="000000"/>
                <w:sz w:val="21"/>
                <w:szCs w:val="21"/>
                <w:lang w:eastAsia="ru-RU"/>
              </w:rPr>
              <w:br/>
              <w:t>- маски,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перчатки смотровые, диагностические, </w:t>
            </w:r>
            <w:r w:rsidRPr="0030712E">
              <w:rPr>
                <w:rFonts w:ascii="Arial" w:eastAsia="Times New Roman" w:hAnsi="Arial" w:cs="Arial"/>
                <w:color w:val="000000"/>
                <w:sz w:val="21"/>
                <w:szCs w:val="21"/>
                <w:lang w:eastAsia="ru-RU"/>
              </w:rPr>
              <w:br/>
              <w:t>хирургические,</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бумажные нагрудные салфетки для пациентов, </w:t>
            </w:r>
            <w:r w:rsidRPr="0030712E">
              <w:rPr>
                <w:rFonts w:ascii="Arial" w:eastAsia="Times New Roman" w:hAnsi="Arial" w:cs="Arial"/>
                <w:color w:val="000000"/>
                <w:sz w:val="21"/>
                <w:szCs w:val="21"/>
                <w:lang w:eastAsia="ru-RU"/>
              </w:rPr>
              <w:br/>
              <w:t>- полотенца для рук в контейнере, </w:t>
            </w:r>
            <w:r w:rsidRPr="0030712E">
              <w:rPr>
                <w:rFonts w:ascii="Arial" w:eastAsia="Times New Roman" w:hAnsi="Arial" w:cs="Arial"/>
                <w:color w:val="000000"/>
                <w:sz w:val="21"/>
                <w:szCs w:val="21"/>
                <w:lang w:eastAsia="ru-RU"/>
              </w:rPr>
              <w:br/>
              <w:t>- салфетки гигиенические, </w:t>
            </w:r>
            <w:r w:rsidRPr="0030712E">
              <w:rPr>
                <w:rFonts w:ascii="Arial" w:eastAsia="Times New Roman" w:hAnsi="Arial" w:cs="Arial"/>
                <w:color w:val="000000"/>
                <w:sz w:val="21"/>
                <w:szCs w:val="21"/>
                <w:lang w:eastAsia="ru-RU"/>
              </w:rPr>
              <w:br/>
              <w:t>- медицинское белье для медицинского </w:t>
            </w:r>
            <w:r w:rsidRPr="0030712E">
              <w:rPr>
                <w:rFonts w:ascii="Arial" w:eastAsia="Times New Roman" w:hAnsi="Arial" w:cs="Arial"/>
                <w:color w:val="000000"/>
                <w:sz w:val="21"/>
                <w:szCs w:val="21"/>
                <w:lang w:eastAsia="ru-RU"/>
              </w:rPr>
              <w:br/>
              <w:t>персонала,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перевязочные средства, </w:t>
            </w:r>
            <w:r w:rsidRPr="0030712E">
              <w:rPr>
                <w:rFonts w:ascii="Arial" w:eastAsia="Times New Roman" w:hAnsi="Arial" w:cs="Arial"/>
                <w:color w:val="000000"/>
                <w:sz w:val="21"/>
                <w:szCs w:val="21"/>
                <w:lang w:eastAsia="ru-RU"/>
              </w:rPr>
              <w:br/>
              <w:t xml:space="preserve">- </w:t>
            </w:r>
            <w:proofErr w:type="spellStart"/>
            <w:r w:rsidRPr="0030712E">
              <w:rPr>
                <w:rFonts w:ascii="Arial" w:eastAsia="Times New Roman" w:hAnsi="Arial" w:cs="Arial"/>
                <w:color w:val="000000"/>
                <w:sz w:val="21"/>
                <w:szCs w:val="21"/>
                <w:lang w:eastAsia="ru-RU"/>
              </w:rPr>
              <w:t>слюноотсосы</w:t>
            </w:r>
            <w:proofErr w:type="spellEnd"/>
            <w:r w:rsidRPr="0030712E">
              <w:rPr>
                <w:rFonts w:ascii="Arial" w:eastAsia="Times New Roman" w:hAnsi="Arial" w:cs="Arial"/>
                <w:color w:val="000000"/>
                <w:sz w:val="21"/>
                <w:szCs w:val="21"/>
                <w:lang w:eastAsia="ru-RU"/>
              </w:rPr>
              <w:t>,</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стаканы пластиковые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по требованию</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Камеры для хранения стерильных инструментов </w:t>
            </w:r>
            <w:r w:rsidRPr="0030712E">
              <w:rPr>
                <w:rFonts w:ascii="Arial" w:eastAsia="Times New Roman" w:hAnsi="Arial" w:cs="Arial"/>
                <w:color w:val="000000"/>
                <w:sz w:val="21"/>
                <w:szCs w:val="21"/>
                <w:lang w:eastAsia="ru-RU"/>
              </w:rPr>
              <w:br/>
              <w:t>(при отсутствии системы пакетирования)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Корцанг</w:t>
            </w:r>
            <w:proofErr w:type="spellEnd"/>
            <w:r w:rsidRPr="0030712E">
              <w:rPr>
                <w:rFonts w:ascii="Arial" w:eastAsia="Times New Roman" w:hAnsi="Arial" w:cs="Arial"/>
                <w:color w:val="000000"/>
                <w:sz w:val="21"/>
                <w:szCs w:val="21"/>
                <w:lang w:eastAsia="ru-RU"/>
              </w:rPr>
              <w:t xml:space="preserve"> прямой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 менее 5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Кресло стоматологическое при отсутствии </w:t>
            </w:r>
            <w:proofErr w:type="gramStart"/>
            <w:r w:rsidRPr="0030712E">
              <w:rPr>
                <w:rFonts w:ascii="Arial" w:eastAsia="Times New Roman" w:hAnsi="Arial" w:cs="Arial"/>
                <w:color w:val="000000"/>
                <w:sz w:val="21"/>
                <w:szCs w:val="21"/>
                <w:lang w:eastAsia="ru-RU"/>
              </w:rPr>
              <w:t>в </w:t>
            </w:r>
            <w:r w:rsidRPr="0030712E">
              <w:rPr>
                <w:rFonts w:ascii="Arial" w:eastAsia="Times New Roman" w:hAnsi="Arial" w:cs="Arial"/>
                <w:color w:val="000000"/>
                <w:sz w:val="21"/>
                <w:szCs w:val="21"/>
                <w:lang w:eastAsia="ru-RU"/>
              </w:rPr>
              <w:br/>
              <w:t>МРУ</w:t>
            </w:r>
            <w:proofErr w:type="gramEnd"/>
            <w:r w:rsidRPr="0030712E">
              <w:rPr>
                <w:rFonts w:ascii="Arial" w:eastAsia="Times New Roman" w:hAnsi="Arial" w:cs="Arial"/>
                <w:color w:val="000000"/>
                <w:sz w:val="21"/>
                <w:szCs w:val="21"/>
                <w:lang w:eastAsia="ru-RU"/>
              </w:rPr>
              <w:t xml:space="preserve">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2 должности </w:t>
            </w:r>
            <w:r w:rsidRPr="0030712E">
              <w:rPr>
                <w:rFonts w:ascii="Arial" w:eastAsia="Times New Roman" w:hAnsi="Arial" w:cs="Arial"/>
                <w:color w:val="000000"/>
                <w:sz w:val="21"/>
                <w:szCs w:val="21"/>
                <w:lang w:eastAsia="ru-RU"/>
              </w:rPr>
              <w:br/>
              <w:t>врача при </w:t>
            </w:r>
            <w:r w:rsidRPr="0030712E">
              <w:rPr>
                <w:rFonts w:ascii="Arial" w:eastAsia="Times New Roman" w:hAnsi="Arial" w:cs="Arial"/>
                <w:color w:val="000000"/>
                <w:sz w:val="21"/>
                <w:szCs w:val="21"/>
                <w:lang w:eastAsia="ru-RU"/>
              </w:rPr>
              <w:br/>
              <w:t>двухсменной работе</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Крючки хирургические, зубчатые разных </w:t>
            </w:r>
            <w:r w:rsidRPr="0030712E">
              <w:rPr>
                <w:rFonts w:ascii="Arial" w:eastAsia="Times New Roman" w:hAnsi="Arial" w:cs="Arial"/>
                <w:color w:val="000000"/>
                <w:sz w:val="21"/>
                <w:szCs w:val="21"/>
                <w:lang w:eastAsia="ru-RU"/>
              </w:rPr>
              <w:br/>
              <w:t>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 менее 5 на </w:t>
            </w:r>
            <w:r w:rsidRPr="0030712E">
              <w:rPr>
                <w:rFonts w:ascii="Arial" w:eastAsia="Times New Roman" w:hAnsi="Arial" w:cs="Arial"/>
                <w:color w:val="000000"/>
                <w:sz w:val="21"/>
                <w:szCs w:val="21"/>
                <w:lang w:eastAsia="ru-RU"/>
              </w:rPr>
              <w:br/>
              <w:t>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Кюрета</w:t>
            </w:r>
            <w:proofErr w:type="spellEnd"/>
            <w:r w:rsidRPr="0030712E">
              <w:rPr>
                <w:rFonts w:ascii="Arial" w:eastAsia="Times New Roman" w:hAnsi="Arial" w:cs="Arial"/>
                <w:color w:val="000000"/>
                <w:sz w:val="21"/>
                <w:szCs w:val="21"/>
                <w:lang w:eastAsia="ru-RU"/>
              </w:rPr>
              <w:t xml:space="preserve"> </w:t>
            </w:r>
            <w:proofErr w:type="gramStart"/>
            <w:r w:rsidRPr="0030712E">
              <w:rPr>
                <w:rFonts w:ascii="Arial" w:eastAsia="Times New Roman" w:hAnsi="Arial" w:cs="Arial"/>
                <w:color w:val="000000"/>
                <w:sz w:val="21"/>
                <w:szCs w:val="21"/>
                <w:lang w:eastAsia="ru-RU"/>
              </w:rPr>
              <w:t>хирургическая</w:t>
            </w:r>
            <w:proofErr w:type="gramEnd"/>
            <w:r w:rsidRPr="0030712E">
              <w:rPr>
                <w:rFonts w:ascii="Arial" w:eastAsia="Times New Roman" w:hAnsi="Arial" w:cs="Arial"/>
                <w:color w:val="000000"/>
                <w:sz w:val="21"/>
                <w:szCs w:val="21"/>
                <w:lang w:eastAsia="ru-RU"/>
              </w:rPr>
              <w:t xml:space="preserve"> разных 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 не </w:t>
            </w:r>
            <w:r w:rsidRPr="0030712E">
              <w:rPr>
                <w:rFonts w:ascii="Arial" w:eastAsia="Times New Roman" w:hAnsi="Arial" w:cs="Arial"/>
                <w:color w:val="000000"/>
                <w:sz w:val="21"/>
                <w:szCs w:val="21"/>
                <w:lang w:eastAsia="ru-RU"/>
              </w:rPr>
              <w:br/>
              <w:t>менее 5</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Лампа (облучатель) бактерицидная для </w:t>
            </w:r>
            <w:r w:rsidRPr="0030712E">
              <w:rPr>
                <w:rFonts w:ascii="Arial" w:eastAsia="Times New Roman" w:hAnsi="Arial" w:cs="Arial"/>
                <w:color w:val="000000"/>
                <w:sz w:val="21"/>
                <w:szCs w:val="21"/>
                <w:lang w:eastAsia="ru-RU"/>
              </w:rPr>
              <w:br/>
              <w:t>помещений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Лампа (облучатель) бактерицидная для </w:t>
            </w:r>
            <w:r w:rsidRPr="0030712E">
              <w:rPr>
                <w:rFonts w:ascii="Arial" w:eastAsia="Times New Roman" w:hAnsi="Arial" w:cs="Arial"/>
                <w:color w:val="000000"/>
                <w:sz w:val="21"/>
                <w:szCs w:val="21"/>
                <w:lang w:eastAsia="ru-RU"/>
              </w:rPr>
              <w:br/>
              <w:t>помещений передвижная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Ложки хирургические (костные), разных </w:t>
            </w:r>
            <w:r w:rsidRPr="0030712E">
              <w:rPr>
                <w:rFonts w:ascii="Arial" w:eastAsia="Times New Roman" w:hAnsi="Arial" w:cs="Arial"/>
                <w:color w:val="000000"/>
                <w:sz w:val="21"/>
                <w:szCs w:val="21"/>
                <w:lang w:eastAsia="ru-RU"/>
              </w:rPr>
              <w:br/>
              <w:t>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 не </w:t>
            </w:r>
            <w:r w:rsidRPr="0030712E">
              <w:rPr>
                <w:rFonts w:ascii="Arial" w:eastAsia="Times New Roman" w:hAnsi="Arial" w:cs="Arial"/>
                <w:color w:val="000000"/>
                <w:sz w:val="21"/>
                <w:szCs w:val="21"/>
                <w:lang w:eastAsia="ru-RU"/>
              </w:rPr>
              <w:br/>
              <w:t>менее 5 на рабочее </w:t>
            </w:r>
            <w:r w:rsidRPr="0030712E">
              <w:rPr>
                <w:rFonts w:ascii="Arial" w:eastAsia="Times New Roman" w:hAnsi="Arial" w:cs="Arial"/>
                <w:color w:val="000000"/>
                <w:sz w:val="21"/>
                <w:szCs w:val="21"/>
                <w:lang w:eastAsia="ru-RU"/>
              </w:rPr>
              <w:br/>
              <w:t>место врача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Лупа бинокулярная для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 не </w:t>
            </w:r>
            <w:r w:rsidRPr="0030712E">
              <w:rPr>
                <w:rFonts w:ascii="Arial" w:eastAsia="Times New Roman" w:hAnsi="Arial" w:cs="Arial"/>
                <w:color w:val="000000"/>
                <w:sz w:val="21"/>
                <w:szCs w:val="21"/>
                <w:lang w:eastAsia="ru-RU"/>
              </w:rPr>
              <w:br/>
              <w:t>менее 1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Машина упаковочная (аппарат для </w:t>
            </w:r>
            <w:r w:rsidRPr="0030712E">
              <w:rPr>
                <w:rFonts w:ascii="Arial" w:eastAsia="Times New Roman" w:hAnsi="Arial" w:cs="Arial"/>
                <w:color w:val="000000"/>
                <w:sz w:val="21"/>
                <w:szCs w:val="21"/>
                <w:lang w:eastAsia="ru-RU"/>
              </w:rPr>
              <w:br/>
            </w:r>
            <w:proofErr w:type="spellStart"/>
            <w:r w:rsidRPr="0030712E">
              <w:rPr>
                <w:rFonts w:ascii="Arial" w:eastAsia="Times New Roman" w:hAnsi="Arial" w:cs="Arial"/>
                <w:color w:val="000000"/>
                <w:sz w:val="21"/>
                <w:szCs w:val="21"/>
                <w:lang w:eastAsia="ru-RU"/>
              </w:rPr>
              <w:t>предстерилизационной</w:t>
            </w:r>
            <w:proofErr w:type="spellEnd"/>
            <w:r w:rsidRPr="0030712E">
              <w:rPr>
                <w:rFonts w:ascii="Arial" w:eastAsia="Times New Roman" w:hAnsi="Arial" w:cs="Arial"/>
                <w:color w:val="000000"/>
                <w:sz w:val="21"/>
                <w:szCs w:val="21"/>
                <w:lang w:eastAsia="ru-RU"/>
              </w:rPr>
              <w:t xml:space="preserve"> упаковки </w:t>
            </w:r>
            <w:r w:rsidRPr="0030712E">
              <w:rPr>
                <w:rFonts w:ascii="Arial" w:eastAsia="Times New Roman" w:hAnsi="Arial" w:cs="Arial"/>
                <w:color w:val="000000"/>
                <w:sz w:val="21"/>
                <w:szCs w:val="21"/>
                <w:lang w:eastAsia="ru-RU"/>
              </w:rPr>
              <w:br/>
              <w:t>инструментария) при отсутствии центральной </w:t>
            </w:r>
            <w:r w:rsidRPr="0030712E">
              <w:rPr>
                <w:rFonts w:ascii="Arial" w:eastAsia="Times New Roman" w:hAnsi="Arial" w:cs="Arial"/>
                <w:color w:val="000000"/>
                <w:sz w:val="21"/>
                <w:szCs w:val="21"/>
                <w:lang w:eastAsia="ru-RU"/>
              </w:rPr>
              <w:br/>
              <w:t>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отделение</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Место рабочее (комплект оборудования) для </w:t>
            </w:r>
            <w:r w:rsidRPr="0030712E">
              <w:rPr>
                <w:rFonts w:ascii="Arial" w:eastAsia="Times New Roman" w:hAnsi="Arial" w:cs="Arial"/>
                <w:color w:val="000000"/>
                <w:sz w:val="21"/>
                <w:szCs w:val="21"/>
                <w:lang w:eastAsia="ru-RU"/>
              </w:rPr>
              <w:br/>
              <w:t>врача-стоматолога: Установка стоматологическая (УС), включающая блок врача-стоматолога </w:t>
            </w:r>
            <w:r w:rsidRPr="0030712E">
              <w:rPr>
                <w:rFonts w:ascii="Arial" w:eastAsia="Times New Roman" w:hAnsi="Arial" w:cs="Arial"/>
                <w:color w:val="000000"/>
                <w:sz w:val="21"/>
                <w:szCs w:val="21"/>
                <w:lang w:eastAsia="ru-RU"/>
              </w:rPr>
              <w:br/>
              <w:t>(бормашина), кресло стоматологическое, </w:t>
            </w:r>
            <w:r w:rsidRPr="0030712E">
              <w:rPr>
                <w:rFonts w:ascii="Arial" w:eastAsia="Times New Roman" w:hAnsi="Arial" w:cs="Arial"/>
                <w:color w:val="000000"/>
                <w:sz w:val="21"/>
                <w:szCs w:val="21"/>
                <w:lang w:eastAsia="ru-RU"/>
              </w:rPr>
              <w:br/>
              <w:t>гидроблок стоматологический, светильник </w:t>
            </w:r>
            <w:r w:rsidRPr="0030712E">
              <w:rPr>
                <w:rFonts w:ascii="Arial" w:eastAsia="Times New Roman" w:hAnsi="Arial" w:cs="Arial"/>
                <w:color w:val="000000"/>
                <w:sz w:val="21"/>
                <w:szCs w:val="21"/>
                <w:lang w:eastAsia="ru-RU"/>
              </w:rPr>
              <w:br/>
              <w:t xml:space="preserve">операционный стоматологический (данные части могут быть закреплены на единой несущей станине либо крепиться </w:t>
            </w:r>
            <w:proofErr w:type="gramStart"/>
            <w:r w:rsidRPr="0030712E">
              <w:rPr>
                <w:rFonts w:ascii="Arial" w:eastAsia="Times New Roman" w:hAnsi="Arial" w:cs="Arial"/>
                <w:color w:val="000000"/>
                <w:sz w:val="21"/>
                <w:szCs w:val="21"/>
                <w:lang w:eastAsia="ru-RU"/>
              </w:rPr>
              <w:t>взаимно</w:t>
            </w:r>
            <w:proofErr w:type="gramEnd"/>
            <w:r w:rsidRPr="0030712E">
              <w:rPr>
                <w:rFonts w:ascii="Arial" w:eastAsia="Times New Roman" w:hAnsi="Arial" w:cs="Arial"/>
                <w:color w:val="000000"/>
                <w:sz w:val="21"/>
                <w:szCs w:val="21"/>
                <w:lang w:eastAsia="ru-RU"/>
              </w:rPr>
              <w:t xml:space="preserve"> либо раздельно к несущим конструкциям (стене, мебели)) или Место рабочее универсальное врача-стоматолога (МРУ), включающее УС, оснащенную турбиной, микромотором, </w:t>
            </w:r>
            <w:proofErr w:type="spellStart"/>
            <w:r w:rsidRPr="0030712E">
              <w:rPr>
                <w:rFonts w:ascii="Arial" w:eastAsia="Times New Roman" w:hAnsi="Arial" w:cs="Arial"/>
                <w:color w:val="000000"/>
                <w:sz w:val="21"/>
                <w:szCs w:val="21"/>
                <w:lang w:eastAsia="ru-RU"/>
              </w:rPr>
              <w:t>диатермокоагулятором</w:t>
            </w:r>
            <w:proofErr w:type="spellEnd"/>
            <w:r w:rsidRPr="0030712E">
              <w:rPr>
                <w:rFonts w:ascii="Arial" w:eastAsia="Times New Roman" w:hAnsi="Arial" w:cs="Arial"/>
                <w:color w:val="000000"/>
                <w:sz w:val="21"/>
                <w:szCs w:val="21"/>
                <w:lang w:eastAsia="ru-RU"/>
              </w:rPr>
              <w:t xml:space="preserve">, ультразвуковым </w:t>
            </w:r>
            <w:proofErr w:type="spellStart"/>
            <w:r w:rsidRPr="0030712E">
              <w:rPr>
                <w:rFonts w:ascii="Arial" w:eastAsia="Times New Roman" w:hAnsi="Arial" w:cs="Arial"/>
                <w:color w:val="000000"/>
                <w:sz w:val="21"/>
                <w:szCs w:val="21"/>
                <w:lang w:eastAsia="ru-RU"/>
              </w:rPr>
              <w:t>скалером</w:t>
            </w:r>
            <w:proofErr w:type="spellEnd"/>
            <w:r w:rsidRPr="0030712E">
              <w:rPr>
                <w:rFonts w:ascii="Arial" w:eastAsia="Times New Roman" w:hAnsi="Arial" w:cs="Arial"/>
                <w:color w:val="000000"/>
                <w:sz w:val="21"/>
                <w:szCs w:val="21"/>
                <w:lang w:eastAsia="ru-RU"/>
              </w:rPr>
              <w:t xml:space="preserve">, пылесосом, </w:t>
            </w:r>
            <w:proofErr w:type="spellStart"/>
            <w:r w:rsidRPr="0030712E">
              <w:rPr>
                <w:rFonts w:ascii="Arial" w:eastAsia="Times New Roman" w:hAnsi="Arial" w:cs="Arial"/>
                <w:color w:val="000000"/>
                <w:sz w:val="21"/>
                <w:szCs w:val="21"/>
                <w:lang w:eastAsia="ru-RU"/>
              </w:rPr>
              <w:t>негатоскопом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комплект на 2 </w:t>
            </w:r>
            <w:r w:rsidRPr="0030712E">
              <w:rPr>
                <w:rFonts w:ascii="Arial" w:eastAsia="Times New Roman" w:hAnsi="Arial" w:cs="Arial"/>
                <w:color w:val="000000"/>
                <w:sz w:val="21"/>
                <w:szCs w:val="21"/>
                <w:lang w:eastAsia="ru-RU"/>
              </w:rPr>
              <w:br/>
              <w:t>врачебные должности </w:t>
            </w:r>
            <w:r w:rsidRPr="0030712E">
              <w:rPr>
                <w:rFonts w:ascii="Arial" w:eastAsia="Times New Roman" w:hAnsi="Arial" w:cs="Arial"/>
                <w:color w:val="000000"/>
                <w:sz w:val="21"/>
                <w:szCs w:val="21"/>
                <w:lang w:eastAsia="ru-RU"/>
              </w:rPr>
              <w:br/>
              <w:t>при двухсменном </w:t>
            </w:r>
            <w:r w:rsidRPr="0030712E">
              <w:rPr>
                <w:rFonts w:ascii="Arial" w:eastAsia="Times New Roman" w:hAnsi="Arial" w:cs="Arial"/>
                <w:color w:val="000000"/>
                <w:sz w:val="21"/>
                <w:szCs w:val="21"/>
                <w:lang w:eastAsia="ru-RU"/>
              </w:rPr>
              <w:br/>
              <w:t>рабочем дне</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gramStart"/>
            <w:r w:rsidRPr="0030712E">
              <w:rPr>
                <w:rFonts w:ascii="Arial" w:eastAsia="Times New Roman" w:hAnsi="Arial" w:cs="Arial"/>
                <w:color w:val="000000"/>
                <w:sz w:val="21"/>
                <w:szCs w:val="21"/>
                <w:lang w:eastAsia="ru-RU"/>
              </w:rPr>
              <w:t>Микромотор стоматологический с оптикой или </w:t>
            </w:r>
            <w:r w:rsidRPr="0030712E">
              <w:rPr>
                <w:rFonts w:ascii="Arial" w:eastAsia="Times New Roman" w:hAnsi="Arial" w:cs="Arial"/>
                <w:color w:val="000000"/>
                <w:sz w:val="21"/>
                <w:szCs w:val="21"/>
                <w:lang w:eastAsia="ru-RU"/>
              </w:rPr>
              <w:br/>
              <w:t>без оптики при отсутствии в МРУ и УС</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Набор аппаратов, инструментов, </w:t>
            </w:r>
            <w:r w:rsidRPr="0030712E">
              <w:rPr>
                <w:rFonts w:ascii="Arial" w:eastAsia="Times New Roman" w:hAnsi="Arial" w:cs="Arial"/>
                <w:color w:val="000000"/>
                <w:sz w:val="21"/>
                <w:szCs w:val="21"/>
                <w:lang w:eastAsia="ru-RU"/>
              </w:rPr>
              <w:br/>
              <w:t>медикаментов, методических материалов и </w:t>
            </w:r>
            <w:r w:rsidRPr="0030712E">
              <w:rPr>
                <w:rFonts w:ascii="Arial" w:eastAsia="Times New Roman" w:hAnsi="Arial" w:cs="Arial"/>
                <w:color w:val="000000"/>
                <w:sz w:val="21"/>
                <w:szCs w:val="21"/>
                <w:lang w:eastAsia="ru-RU"/>
              </w:rPr>
              <w:br/>
              <w:t>документов для оказания экстренной </w:t>
            </w:r>
            <w:r w:rsidRPr="0030712E">
              <w:rPr>
                <w:rFonts w:ascii="Arial" w:eastAsia="Times New Roman" w:hAnsi="Arial" w:cs="Arial"/>
                <w:color w:val="000000"/>
                <w:sz w:val="21"/>
                <w:szCs w:val="21"/>
                <w:lang w:eastAsia="ru-RU"/>
              </w:rPr>
              <w:br/>
              <w:t>медицинской помощи при состояниях, </w:t>
            </w:r>
            <w:r w:rsidRPr="0030712E">
              <w:rPr>
                <w:rFonts w:ascii="Arial" w:eastAsia="Times New Roman" w:hAnsi="Arial" w:cs="Arial"/>
                <w:color w:val="000000"/>
                <w:sz w:val="21"/>
                <w:szCs w:val="21"/>
                <w:lang w:eastAsia="ru-RU"/>
              </w:rPr>
              <w:br/>
            </w:r>
            <w:r w:rsidRPr="0030712E">
              <w:rPr>
                <w:rFonts w:ascii="Arial" w:eastAsia="Times New Roman" w:hAnsi="Arial" w:cs="Arial"/>
                <w:color w:val="000000"/>
                <w:sz w:val="21"/>
                <w:szCs w:val="21"/>
                <w:lang w:eastAsia="ru-RU"/>
              </w:rPr>
              <w:lastRenderedPageBreak/>
              <w:t>угрожающих жизни (укладка-аптечка для </w:t>
            </w:r>
            <w:r w:rsidRPr="0030712E">
              <w:rPr>
                <w:rFonts w:ascii="Arial" w:eastAsia="Times New Roman" w:hAnsi="Arial" w:cs="Arial"/>
                <w:color w:val="000000"/>
                <w:sz w:val="21"/>
                <w:szCs w:val="21"/>
                <w:lang w:eastAsia="ru-RU"/>
              </w:rPr>
              <w:br/>
              <w:t>оказания экстренной помощи при </w:t>
            </w:r>
            <w:r w:rsidRPr="0030712E">
              <w:rPr>
                <w:rFonts w:ascii="Arial" w:eastAsia="Times New Roman" w:hAnsi="Arial" w:cs="Arial"/>
                <w:color w:val="000000"/>
                <w:sz w:val="21"/>
                <w:szCs w:val="21"/>
                <w:lang w:eastAsia="ru-RU"/>
              </w:rPr>
              <w:br/>
              <w:t>общесоматических осложнениях в условиях </w:t>
            </w:r>
            <w:r w:rsidRPr="0030712E">
              <w:rPr>
                <w:rFonts w:ascii="Arial" w:eastAsia="Times New Roman" w:hAnsi="Arial" w:cs="Arial"/>
                <w:color w:val="000000"/>
                <w:sz w:val="21"/>
                <w:szCs w:val="21"/>
                <w:lang w:eastAsia="ru-RU"/>
              </w:rPr>
              <w:br/>
              <w:t>стоматологических кабинетов)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1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Набор инструментов, игл и шовного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 не </w:t>
            </w:r>
            <w:r w:rsidRPr="0030712E">
              <w:rPr>
                <w:rFonts w:ascii="Arial" w:eastAsia="Times New Roman" w:hAnsi="Arial" w:cs="Arial"/>
                <w:color w:val="000000"/>
                <w:sz w:val="21"/>
                <w:szCs w:val="21"/>
                <w:lang w:eastAsia="ru-RU"/>
              </w:rPr>
              <w:br/>
              <w:t>менее двух видов</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Набор инструментов для осмотра рта </w:t>
            </w:r>
            <w:r w:rsidRPr="0030712E">
              <w:rPr>
                <w:rFonts w:ascii="Arial" w:eastAsia="Times New Roman" w:hAnsi="Arial" w:cs="Arial"/>
                <w:color w:val="000000"/>
                <w:sz w:val="21"/>
                <w:szCs w:val="21"/>
                <w:lang w:eastAsia="ru-RU"/>
              </w:rPr>
              <w:br/>
              <w:t>(базовый):</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лоток медицинский стоматологический, </w:t>
            </w:r>
            <w:r w:rsidRPr="0030712E">
              <w:rPr>
                <w:rFonts w:ascii="Arial" w:eastAsia="Times New Roman" w:hAnsi="Arial" w:cs="Arial"/>
                <w:color w:val="000000"/>
                <w:sz w:val="21"/>
                <w:szCs w:val="21"/>
                <w:lang w:eastAsia="ru-RU"/>
              </w:rPr>
              <w:br/>
              <w:t>- зеркало стоматологическое, </w:t>
            </w:r>
            <w:r w:rsidRPr="0030712E">
              <w:rPr>
                <w:rFonts w:ascii="Arial" w:eastAsia="Times New Roman" w:hAnsi="Arial" w:cs="Arial"/>
                <w:color w:val="000000"/>
                <w:sz w:val="21"/>
                <w:szCs w:val="21"/>
                <w:lang w:eastAsia="ru-RU"/>
              </w:rPr>
              <w:br/>
              <w:t>- зонд стоматологический угловой, </w:t>
            </w:r>
            <w:r w:rsidRPr="0030712E">
              <w:rPr>
                <w:rFonts w:ascii="Arial" w:eastAsia="Times New Roman" w:hAnsi="Arial" w:cs="Arial"/>
                <w:color w:val="000000"/>
                <w:sz w:val="21"/>
                <w:szCs w:val="21"/>
                <w:lang w:eastAsia="ru-RU"/>
              </w:rPr>
              <w:br/>
              <w:t>- пинцет зубоврачебный, </w:t>
            </w:r>
            <w:r w:rsidRPr="0030712E">
              <w:rPr>
                <w:rFonts w:ascii="Arial" w:eastAsia="Times New Roman" w:hAnsi="Arial" w:cs="Arial"/>
                <w:color w:val="000000"/>
                <w:sz w:val="21"/>
                <w:szCs w:val="21"/>
                <w:lang w:eastAsia="ru-RU"/>
              </w:rPr>
              <w:br/>
              <w:t>- экскаваторы зубные, </w:t>
            </w:r>
            <w:r w:rsidRPr="0030712E">
              <w:rPr>
                <w:rFonts w:ascii="Arial" w:eastAsia="Times New Roman" w:hAnsi="Arial" w:cs="Arial"/>
                <w:color w:val="000000"/>
                <w:sz w:val="21"/>
                <w:szCs w:val="21"/>
                <w:lang w:eastAsia="ru-RU"/>
              </w:rPr>
              <w:br/>
              <w:t>- гладилка широкая двухсторонняя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Набор инструментов для трахеотомии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поликлинику</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Набор медикаментов для индивидуальной </w:t>
            </w:r>
            <w:r w:rsidRPr="0030712E">
              <w:rPr>
                <w:rFonts w:ascii="Arial" w:eastAsia="Times New Roman" w:hAnsi="Arial" w:cs="Arial"/>
                <w:color w:val="000000"/>
                <w:sz w:val="21"/>
                <w:szCs w:val="21"/>
                <w:lang w:eastAsia="ru-RU"/>
              </w:rPr>
              <w:br/>
              <w:t>профилактики парентеральных инфекций (аптечка</w:t>
            </w:r>
            <w:r w:rsidRPr="0030712E">
              <w:rPr>
                <w:rFonts w:ascii="Arial" w:eastAsia="Times New Roman" w:hAnsi="Arial" w:cs="Arial"/>
                <w:color w:val="000000"/>
                <w:sz w:val="21"/>
                <w:szCs w:val="21"/>
                <w:lang w:eastAsia="ru-RU"/>
              </w:rPr>
              <w:br/>
              <w:t>"</w:t>
            </w:r>
            <w:proofErr w:type="gramStart"/>
            <w:r w:rsidRPr="0030712E">
              <w:rPr>
                <w:rFonts w:ascii="Arial" w:eastAsia="Times New Roman" w:hAnsi="Arial" w:cs="Arial"/>
                <w:color w:val="000000"/>
                <w:sz w:val="21"/>
                <w:szCs w:val="21"/>
                <w:lang w:eastAsia="ru-RU"/>
              </w:rPr>
              <w:t>анти-СПИД</w:t>
            </w:r>
            <w:proofErr w:type="gramEnd"/>
            <w:r w:rsidRPr="0030712E">
              <w:rPr>
                <w:rFonts w:ascii="Arial" w:eastAsia="Times New Roman" w:hAnsi="Arial" w:cs="Arial"/>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Набор реактивов для контроля (индикаторы) </w:t>
            </w:r>
            <w:r w:rsidRPr="0030712E">
              <w:rPr>
                <w:rFonts w:ascii="Arial" w:eastAsia="Times New Roman" w:hAnsi="Arial" w:cs="Arial"/>
                <w:color w:val="000000"/>
                <w:sz w:val="21"/>
                <w:szCs w:val="21"/>
                <w:lang w:eastAsia="ru-RU"/>
              </w:rPr>
              <w:br/>
              <w:t>дезинфекции и стерилизации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Наконечник механический прямой для </w:t>
            </w:r>
            <w:r w:rsidRPr="0030712E">
              <w:rPr>
                <w:rFonts w:ascii="Arial" w:eastAsia="Times New Roman" w:hAnsi="Arial" w:cs="Arial"/>
                <w:color w:val="000000"/>
                <w:sz w:val="21"/>
                <w:szCs w:val="21"/>
                <w:lang w:eastAsia="ru-RU"/>
              </w:rPr>
              <w:br/>
              <w:t xml:space="preserve">микромотора при отсутствии в комплекте </w:t>
            </w:r>
            <w:proofErr w:type="gramStart"/>
            <w:r w:rsidRPr="0030712E">
              <w:rPr>
                <w:rFonts w:ascii="Arial" w:eastAsia="Times New Roman" w:hAnsi="Arial" w:cs="Arial"/>
                <w:color w:val="000000"/>
                <w:sz w:val="21"/>
                <w:szCs w:val="21"/>
                <w:lang w:eastAsia="ru-RU"/>
              </w:rPr>
              <w:t>МРУ</w:t>
            </w:r>
            <w:proofErr w:type="gramEnd"/>
            <w:r w:rsidRPr="0030712E">
              <w:rPr>
                <w:rFonts w:ascii="Arial" w:eastAsia="Times New Roman" w:hAnsi="Arial" w:cs="Arial"/>
                <w:color w:val="000000"/>
                <w:sz w:val="21"/>
                <w:szCs w:val="21"/>
                <w:lang w:eastAsia="ru-RU"/>
              </w:rPr>
              <w:t xml:space="preserve"> и </w:t>
            </w:r>
            <w:r w:rsidRPr="0030712E">
              <w:rPr>
                <w:rFonts w:ascii="Arial" w:eastAsia="Times New Roman" w:hAnsi="Arial" w:cs="Arial"/>
                <w:color w:val="000000"/>
                <w:sz w:val="21"/>
                <w:szCs w:val="21"/>
                <w:lang w:eastAsia="ru-RU"/>
              </w:rPr>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 менее 2 на </w:t>
            </w:r>
            <w:r w:rsidRPr="0030712E">
              <w:rPr>
                <w:rFonts w:ascii="Arial" w:eastAsia="Times New Roman" w:hAnsi="Arial" w:cs="Arial"/>
                <w:color w:val="000000"/>
                <w:sz w:val="21"/>
                <w:szCs w:val="21"/>
                <w:lang w:eastAsia="ru-RU"/>
              </w:rPr>
              <w:br/>
              <w:t>рабочее место</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Наконечник механический угловой для </w:t>
            </w:r>
            <w:r w:rsidRPr="0030712E">
              <w:rPr>
                <w:rFonts w:ascii="Arial" w:eastAsia="Times New Roman" w:hAnsi="Arial" w:cs="Arial"/>
                <w:color w:val="000000"/>
                <w:sz w:val="21"/>
                <w:szCs w:val="21"/>
                <w:lang w:eastAsia="ru-RU"/>
              </w:rPr>
              <w:br/>
              <w:t xml:space="preserve">микромотора при отсутствии в комплекте </w:t>
            </w:r>
            <w:proofErr w:type="gramStart"/>
            <w:r w:rsidRPr="0030712E">
              <w:rPr>
                <w:rFonts w:ascii="Arial" w:eastAsia="Times New Roman" w:hAnsi="Arial" w:cs="Arial"/>
                <w:color w:val="000000"/>
                <w:sz w:val="21"/>
                <w:szCs w:val="21"/>
                <w:lang w:eastAsia="ru-RU"/>
              </w:rPr>
              <w:t>МРУ</w:t>
            </w:r>
            <w:proofErr w:type="gramEnd"/>
            <w:r w:rsidRPr="0030712E">
              <w:rPr>
                <w:rFonts w:ascii="Arial" w:eastAsia="Times New Roman" w:hAnsi="Arial" w:cs="Arial"/>
                <w:color w:val="000000"/>
                <w:sz w:val="21"/>
                <w:szCs w:val="21"/>
                <w:lang w:eastAsia="ru-RU"/>
              </w:rPr>
              <w:t xml:space="preserve"> и </w:t>
            </w:r>
            <w:r w:rsidRPr="0030712E">
              <w:rPr>
                <w:rFonts w:ascii="Arial" w:eastAsia="Times New Roman" w:hAnsi="Arial" w:cs="Arial"/>
                <w:color w:val="000000"/>
                <w:sz w:val="21"/>
                <w:szCs w:val="21"/>
                <w:lang w:eastAsia="ru-RU"/>
              </w:rPr>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 менее 2 на </w:t>
            </w:r>
            <w:r w:rsidRPr="0030712E">
              <w:rPr>
                <w:rFonts w:ascii="Arial" w:eastAsia="Times New Roman" w:hAnsi="Arial" w:cs="Arial"/>
                <w:color w:val="000000"/>
                <w:sz w:val="21"/>
                <w:szCs w:val="21"/>
                <w:lang w:eastAsia="ru-RU"/>
              </w:rPr>
              <w:br/>
              <w:t>рабочее место</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Негатоскоп</w:t>
            </w:r>
            <w:proofErr w:type="spellEnd"/>
            <w:r w:rsidRPr="0030712E">
              <w:rPr>
                <w:rFonts w:ascii="Arial" w:eastAsia="Times New Roman" w:hAnsi="Arial" w:cs="Arial"/>
                <w:color w:val="000000"/>
                <w:sz w:val="21"/>
                <w:szCs w:val="21"/>
                <w:lang w:eastAsia="ru-RU"/>
              </w:rPr>
              <w:t xml:space="preserve"> при отсутствии в комплекте </w:t>
            </w:r>
            <w:proofErr w:type="gramStart"/>
            <w:r w:rsidRPr="0030712E">
              <w:rPr>
                <w:rFonts w:ascii="Arial" w:eastAsia="Times New Roman" w:hAnsi="Arial" w:cs="Arial"/>
                <w:color w:val="000000"/>
                <w:sz w:val="21"/>
                <w:szCs w:val="21"/>
                <w:lang w:eastAsia="ru-RU"/>
              </w:rPr>
              <w:t>МРУ</w:t>
            </w:r>
            <w:proofErr w:type="gramEnd"/>
            <w:r w:rsidRPr="0030712E">
              <w:rPr>
                <w:rFonts w:ascii="Arial" w:eastAsia="Times New Roman" w:hAnsi="Arial" w:cs="Arial"/>
                <w:color w:val="000000"/>
                <w:sz w:val="21"/>
                <w:szCs w:val="21"/>
                <w:lang w:eastAsia="ru-RU"/>
              </w:rPr>
              <w:t xml:space="preserve"> и </w:t>
            </w:r>
            <w:r w:rsidRPr="0030712E">
              <w:rPr>
                <w:rFonts w:ascii="Arial" w:eastAsia="Times New Roman" w:hAnsi="Arial" w:cs="Arial"/>
                <w:color w:val="000000"/>
                <w:sz w:val="21"/>
                <w:szCs w:val="21"/>
                <w:lang w:eastAsia="ru-RU"/>
              </w:rPr>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Ножницы 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 не </w:t>
            </w:r>
            <w:r w:rsidRPr="0030712E">
              <w:rPr>
                <w:rFonts w:ascii="Arial" w:eastAsia="Times New Roman" w:hAnsi="Arial" w:cs="Arial"/>
                <w:color w:val="000000"/>
                <w:sz w:val="21"/>
                <w:szCs w:val="21"/>
                <w:lang w:eastAsia="ru-RU"/>
              </w:rPr>
              <w:br/>
              <w:t>менее 5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Отсасыватель</w:t>
            </w:r>
            <w:proofErr w:type="spellEnd"/>
            <w:r w:rsidRPr="0030712E">
              <w:rPr>
                <w:rFonts w:ascii="Arial" w:eastAsia="Times New Roman" w:hAnsi="Arial" w:cs="Arial"/>
                <w:color w:val="000000"/>
                <w:sz w:val="21"/>
                <w:szCs w:val="21"/>
                <w:lang w:eastAsia="ru-RU"/>
              </w:rPr>
              <w:t xml:space="preserve"> слюны (стоматологический </w:t>
            </w:r>
            <w:r w:rsidRPr="0030712E">
              <w:rPr>
                <w:rFonts w:ascii="Arial" w:eastAsia="Times New Roman" w:hAnsi="Arial" w:cs="Arial"/>
                <w:color w:val="000000"/>
                <w:sz w:val="21"/>
                <w:szCs w:val="21"/>
                <w:lang w:eastAsia="ru-RU"/>
              </w:rPr>
              <w:br/>
            </w:r>
            <w:proofErr w:type="spellStart"/>
            <w:r w:rsidRPr="0030712E">
              <w:rPr>
                <w:rFonts w:ascii="Arial" w:eastAsia="Times New Roman" w:hAnsi="Arial" w:cs="Arial"/>
                <w:color w:val="000000"/>
                <w:sz w:val="21"/>
                <w:szCs w:val="21"/>
                <w:lang w:eastAsia="ru-RU"/>
              </w:rPr>
              <w:t>слюноотсос</w:t>
            </w:r>
            <w:proofErr w:type="spellEnd"/>
            <w:r w:rsidRPr="0030712E">
              <w:rPr>
                <w:rFonts w:ascii="Arial" w:eastAsia="Times New Roman" w:hAnsi="Arial" w:cs="Arial"/>
                <w:color w:val="000000"/>
                <w:sz w:val="21"/>
                <w:szCs w:val="21"/>
                <w:lang w:eastAsia="ru-RU"/>
              </w:rPr>
              <w:t xml:space="preserve">) при отсутствии в комплекте </w:t>
            </w:r>
            <w:proofErr w:type="gramStart"/>
            <w:r w:rsidRPr="0030712E">
              <w:rPr>
                <w:rFonts w:ascii="Arial" w:eastAsia="Times New Roman" w:hAnsi="Arial" w:cs="Arial"/>
                <w:color w:val="000000"/>
                <w:sz w:val="21"/>
                <w:szCs w:val="21"/>
                <w:lang w:eastAsia="ru-RU"/>
              </w:rPr>
              <w:t>МРУ</w:t>
            </w:r>
            <w:proofErr w:type="gramEnd"/>
            <w:r w:rsidRPr="0030712E">
              <w:rPr>
                <w:rFonts w:ascii="Arial" w:eastAsia="Times New Roman" w:hAnsi="Arial" w:cs="Arial"/>
                <w:color w:val="000000"/>
                <w:sz w:val="21"/>
                <w:szCs w:val="21"/>
                <w:lang w:eastAsia="ru-RU"/>
              </w:rPr>
              <w:t xml:space="preserve"> и </w:t>
            </w:r>
            <w:r w:rsidRPr="0030712E">
              <w:rPr>
                <w:rFonts w:ascii="Arial" w:eastAsia="Times New Roman" w:hAnsi="Arial" w:cs="Arial"/>
                <w:color w:val="000000"/>
                <w:sz w:val="21"/>
                <w:szCs w:val="21"/>
                <w:lang w:eastAsia="ru-RU"/>
              </w:rPr>
              <w:br/>
              <w:t>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рабочее место </w:t>
            </w:r>
            <w:r w:rsidRPr="0030712E">
              <w:rPr>
                <w:rFonts w:ascii="Arial" w:eastAsia="Times New Roman" w:hAnsi="Arial" w:cs="Arial"/>
                <w:color w:val="000000"/>
                <w:sz w:val="21"/>
                <w:szCs w:val="21"/>
                <w:lang w:eastAsia="ru-RU"/>
              </w:rPr>
              <w:br/>
              <w:t>врача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Очиститель ультразвуковой (устройство </w:t>
            </w:r>
            <w:r w:rsidRPr="0030712E">
              <w:rPr>
                <w:rFonts w:ascii="Arial" w:eastAsia="Times New Roman" w:hAnsi="Arial" w:cs="Arial"/>
                <w:color w:val="000000"/>
                <w:sz w:val="21"/>
                <w:szCs w:val="21"/>
                <w:lang w:eastAsia="ru-RU"/>
              </w:rPr>
              <w:br/>
              <w:t>ультразвуковой очистки и дезинфекции </w:t>
            </w:r>
            <w:r w:rsidRPr="0030712E">
              <w:rPr>
                <w:rFonts w:ascii="Arial" w:eastAsia="Times New Roman" w:hAnsi="Arial" w:cs="Arial"/>
                <w:color w:val="000000"/>
                <w:sz w:val="21"/>
                <w:szCs w:val="21"/>
                <w:lang w:eastAsia="ru-RU"/>
              </w:rPr>
              <w:br/>
              <w:t>инструментов и изделий)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Пинцеты анатомические разных размеров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 не </w:t>
            </w:r>
            <w:r w:rsidRPr="0030712E">
              <w:rPr>
                <w:rFonts w:ascii="Arial" w:eastAsia="Times New Roman" w:hAnsi="Arial" w:cs="Arial"/>
                <w:color w:val="000000"/>
                <w:sz w:val="21"/>
                <w:szCs w:val="21"/>
                <w:lang w:eastAsia="ru-RU"/>
              </w:rPr>
              <w:br/>
              <w:t>менее 5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Прибор (установка) для утилизации шприцев и </w:t>
            </w:r>
            <w:r w:rsidRPr="0030712E">
              <w:rPr>
                <w:rFonts w:ascii="Arial" w:eastAsia="Times New Roman" w:hAnsi="Arial" w:cs="Arial"/>
                <w:color w:val="000000"/>
                <w:sz w:val="21"/>
                <w:szCs w:val="21"/>
                <w:lang w:eastAsia="ru-RU"/>
              </w:rPr>
              <w:br/>
              <w:t>игл при отсутствии централизованной </w:t>
            </w:r>
            <w:r w:rsidRPr="0030712E">
              <w:rPr>
                <w:rFonts w:ascii="Arial" w:eastAsia="Times New Roman" w:hAnsi="Arial" w:cs="Arial"/>
                <w:color w:val="000000"/>
                <w:sz w:val="21"/>
                <w:szCs w:val="21"/>
                <w:lang w:eastAsia="ru-RU"/>
              </w:rPr>
              <w:br/>
              <w:t>утилизации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Программное обеспечение диагностического </w:t>
            </w:r>
            <w:r w:rsidRPr="0030712E">
              <w:rPr>
                <w:rFonts w:ascii="Arial" w:eastAsia="Times New Roman" w:hAnsi="Arial" w:cs="Arial"/>
                <w:color w:val="000000"/>
                <w:sz w:val="21"/>
                <w:szCs w:val="21"/>
                <w:lang w:eastAsia="ru-RU"/>
              </w:rPr>
              <w:br/>
              <w:t>процесса, видеоархива и ведения </w:t>
            </w:r>
            <w:r w:rsidRPr="0030712E">
              <w:rPr>
                <w:rFonts w:ascii="Arial" w:eastAsia="Times New Roman" w:hAnsi="Arial" w:cs="Arial"/>
                <w:color w:val="000000"/>
                <w:sz w:val="21"/>
                <w:szCs w:val="21"/>
                <w:lang w:eastAsia="ru-RU"/>
              </w:rPr>
              <w:br/>
              <w:t>компьютерной истории болезни, программа </w:t>
            </w:r>
            <w:r w:rsidRPr="0030712E">
              <w:rPr>
                <w:rFonts w:ascii="Arial" w:eastAsia="Times New Roman" w:hAnsi="Arial" w:cs="Arial"/>
                <w:color w:val="000000"/>
                <w:sz w:val="21"/>
                <w:szCs w:val="21"/>
                <w:lang w:eastAsia="ru-RU"/>
              </w:rPr>
              <w:br/>
              <w:t>учета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рабочее место </w:t>
            </w:r>
            <w:r w:rsidRPr="0030712E">
              <w:rPr>
                <w:rFonts w:ascii="Arial" w:eastAsia="Times New Roman" w:hAnsi="Arial" w:cs="Arial"/>
                <w:color w:val="000000"/>
                <w:sz w:val="21"/>
                <w:szCs w:val="21"/>
                <w:lang w:eastAsia="ru-RU"/>
              </w:rPr>
              <w:br/>
              <w:t>врача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Расходные стоматологические материалы и </w:t>
            </w:r>
            <w:r w:rsidRPr="0030712E">
              <w:rPr>
                <w:rFonts w:ascii="Arial" w:eastAsia="Times New Roman" w:hAnsi="Arial" w:cs="Arial"/>
                <w:color w:val="000000"/>
                <w:sz w:val="21"/>
                <w:szCs w:val="21"/>
                <w:lang w:eastAsia="ru-RU"/>
              </w:rPr>
              <w:br/>
              <w:t>медикаментозные средства: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-лечебные,</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-анестетики,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антисептические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по требованию</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Радиовизиограф</w:t>
            </w:r>
            <w:proofErr w:type="spellEnd"/>
            <w:r w:rsidRPr="0030712E">
              <w:rPr>
                <w:rFonts w:ascii="Arial" w:eastAsia="Times New Roman" w:hAnsi="Arial" w:cs="Arial"/>
                <w:color w:val="000000"/>
                <w:sz w:val="21"/>
                <w:szCs w:val="21"/>
                <w:lang w:eastAsia="ru-RU"/>
              </w:rPr>
              <w:t xml:space="preserve"> или рентген дентальный при </w:t>
            </w:r>
            <w:r w:rsidRPr="0030712E">
              <w:rPr>
                <w:rFonts w:ascii="Arial" w:eastAsia="Times New Roman" w:hAnsi="Arial" w:cs="Arial"/>
                <w:color w:val="000000"/>
                <w:sz w:val="21"/>
                <w:szCs w:val="21"/>
                <w:lang w:eastAsia="ru-RU"/>
              </w:rPr>
              <w:br/>
              <w:t xml:space="preserve">отсутствии </w:t>
            </w:r>
            <w:proofErr w:type="gramStart"/>
            <w:r w:rsidRPr="0030712E">
              <w:rPr>
                <w:rFonts w:ascii="Arial" w:eastAsia="Times New Roman" w:hAnsi="Arial" w:cs="Arial"/>
                <w:color w:val="000000"/>
                <w:sz w:val="21"/>
                <w:szCs w:val="21"/>
                <w:lang w:eastAsia="ru-RU"/>
              </w:rPr>
              <w:t>рентген-кабинета</w:t>
            </w:r>
            <w:proofErr w:type="gramEnd"/>
            <w:r w:rsidRPr="0030712E">
              <w:rPr>
                <w:rFonts w:ascii="Arial" w:eastAsia="Times New Roman" w:hAnsi="Arial" w:cs="Arial"/>
                <w:color w:val="000000"/>
                <w:sz w:val="21"/>
                <w:szCs w:val="21"/>
                <w:lang w:eastAsia="ru-RU"/>
              </w:rPr>
              <w:t xml:space="preserve"> или договора </w:t>
            </w:r>
            <w:r w:rsidRPr="0030712E">
              <w:rPr>
                <w:rFonts w:ascii="Arial" w:eastAsia="Times New Roman" w:hAnsi="Arial" w:cs="Arial"/>
                <w:color w:val="000000"/>
                <w:sz w:val="21"/>
                <w:szCs w:val="21"/>
                <w:lang w:eastAsia="ru-RU"/>
              </w:rPr>
              <w:br/>
              <w:t>на лучевую диагностику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отделение</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Распаторы стоматологические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 не </w:t>
            </w:r>
            <w:r w:rsidRPr="0030712E">
              <w:rPr>
                <w:rFonts w:ascii="Arial" w:eastAsia="Times New Roman" w:hAnsi="Arial" w:cs="Arial"/>
                <w:color w:val="000000"/>
                <w:sz w:val="21"/>
                <w:szCs w:val="21"/>
                <w:lang w:eastAsia="ru-RU"/>
              </w:rPr>
              <w:br/>
              <w:t>менее 2</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Светильник стоматологический </w:t>
            </w:r>
            <w:r w:rsidRPr="0030712E">
              <w:rPr>
                <w:rFonts w:ascii="Arial" w:eastAsia="Times New Roman" w:hAnsi="Arial" w:cs="Arial"/>
                <w:color w:val="000000"/>
                <w:sz w:val="21"/>
                <w:szCs w:val="21"/>
                <w:lang w:eastAsia="ru-RU"/>
              </w:rPr>
              <w:br/>
              <w:t xml:space="preserve">при отсутствии в комплекте </w:t>
            </w:r>
            <w:proofErr w:type="gramStart"/>
            <w:r w:rsidRPr="0030712E">
              <w:rPr>
                <w:rFonts w:ascii="Arial" w:eastAsia="Times New Roman" w:hAnsi="Arial" w:cs="Arial"/>
                <w:color w:val="000000"/>
                <w:sz w:val="21"/>
                <w:szCs w:val="21"/>
                <w:lang w:eastAsia="ru-RU"/>
              </w:rPr>
              <w:t>МРУ</w:t>
            </w:r>
            <w:proofErr w:type="gramEnd"/>
            <w:r w:rsidRPr="0030712E">
              <w:rPr>
                <w:rFonts w:ascii="Arial" w:eastAsia="Times New Roman" w:hAnsi="Arial" w:cs="Arial"/>
                <w:color w:val="000000"/>
                <w:sz w:val="21"/>
                <w:szCs w:val="21"/>
                <w:lang w:eastAsia="ru-RU"/>
              </w:rPr>
              <w:t xml:space="preserve">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рабочее место </w:t>
            </w:r>
            <w:r w:rsidRPr="0030712E">
              <w:rPr>
                <w:rFonts w:ascii="Arial" w:eastAsia="Times New Roman" w:hAnsi="Arial" w:cs="Arial"/>
                <w:color w:val="000000"/>
                <w:sz w:val="21"/>
                <w:szCs w:val="21"/>
                <w:lang w:eastAsia="ru-RU"/>
              </w:rPr>
              <w:br/>
              <w:t>врача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Система индивидуального кондиционирования </w:t>
            </w:r>
            <w:r w:rsidRPr="0030712E">
              <w:rPr>
                <w:rFonts w:ascii="Arial" w:eastAsia="Times New Roman" w:hAnsi="Arial" w:cs="Arial"/>
                <w:color w:val="000000"/>
                <w:sz w:val="21"/>
                <w:szCs w:val="21"/>
                <w:lang w:eastAsia="ru-RU"/>
              </w:rPr>
              <w:br/>
              <w:t>и увлажнения воздуха в лечебных помещениях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согласно СанПиНа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Скальпели (держатели) и одноразовые лезвия </w:t>
            </w:r>
            <w:r w:rsidRPr="0030712E">
              <w:rPr>
                <w:rFonts w:ascii="Arial" w:eastAsia="Times New Roman" w:hAnsi="Arial" w:cs="Arial"/>
                <w:color w:val="000000"/>
                <w:sz w:val="21"/>
                <w:szCs w:val="21"/>
                <w:lang w:eastAsia="ru-RU"/>
              </w:rPr>
              <w:br/>
              <w:t>в 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 менее 3</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Средства индивидуальной защиты от </w:t>
            </w:r>
            <w:r w:rsidRPr="0030712E">
              <w:rPr>
                <w:rFonts w:ascii="Arial" w:eastAsia="Times New Roman" w:hAnsi="Arial" w:cs="Arial"/>
                <w:color w:val="000000"/>
                <w:sz w:val="21"/>
                <w:szCs w:val="21"/>
                <w:lang w:eastAsia="ru-RU"/>
              </w:rPr>
              <w:br/>
              <w:t>ионизирующего излучения при наличии источника</w:t>
            </w:r>
            <w:r w:rsidRPr="0030712E">
              <w:rPr>
                <w:rFonts w:ascii="Arial" w:eastAsia="Times New Roman" w:hAnsi="Arial" w:cs="Arial"/>
                <w:color w:val="000000"/>
                <w:sz w:val="21"/>
                <w:szCs w:val="21"/>
                <w:lang w:eastAsia="ru-RU"/>
              </w:rPr>
              <w:br/>
              <w:t>излучения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 в </w:t>
            </w:r>
            <w:r w:rsidRPr="0030712E">
              <w:rPr>
                <w:rFonts w:ascii="Arial" w:eastAsia="Times New Roman" w:hAnsi="Arial" w:cs="Arial"/>
                <w:color w:val="000000"/>
                <w:sz w:val="21"/>
                <w:szCs w:val="21"/>
                <w:lang w:eastAsia="ru-RU"/>
              </w:rPr>
              <w:br/>
              <w:t>соответствии с СанПиН</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Средства и емкости-контейнеры для </w:t>
            </w:r>
            <w:r w:rsidRPr="0030712E">
              <w:rPr>
                <w:rFonts w:ascii="Arial" w:eastAsia="Times New Roman" w:hAnsi="Arial" w:cs="Arial"/>
                <w:color w:val="000000"/>
                <w:sz w:val="21"/>
                <w:szCs w:val="21"/>
                <w:lang w:eastAsia="ru-RU"/>
              </w:rPr>
              <w:br/>
              <w:t>дезинфекции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Стерилизатор суховоздушный при отсутствии </w:t>
            </w:r>
            <w:r w:rsidRPr="0030712E">
              <w:rPr>
                <w:rFonts w:ascii="Arial" w:eastAsia="Times New Roman" w:hAnsi="Arial" w:cs="Arial"/>
                <w:color w:val="000000"/>
                <w:sz w:val="21"/>
                <w:szCs w:val="21"/>
                <w:lang w:eastAsia="ru-RU"/>
              </w:rPr>
              <w:br/>
            </w:r>
            <w:proofErr w:type="gramStart"/>
            <w:r w:rsidRPr="0030712E">
              <w:rPr>
                <w:rFonts w:ascii="Arial" w:eastAsia="Times New Roman" w:hAnsi="Arial" w:cs="Arial"/>
                <w:color w:val="000000"/>
                <w:sz w:val="21"/>
                <w:szCs w:val="21"/>
                <w:lang w:eastAsia="ru-RU"/>
              </w:rPr>
              <w:t>центральной</w:t>
            </w:r>
            <w:proofErr w:type="gramEnd"/>
            <w:r w:rsidRPr="0030712E">
              <w:rPr>
                <w:rFonts w:ascii="Arial" w:eastAsia="Times New Roman" w:hAnsi="Arial" w:cs="Arial"/>
                <w:color w:val="000000"/>
                <w:sz w:val="21"/>
                <w:szCs w:val="21"/>
                <w:lang w:eastAsia="ru-RU"/>
              </w:rPr>
              <w:t xml:space="preserve"> стерилизационной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Стол письменный для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рабочее место врача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Столик стоматологический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рабочее место </w:t>
            </w:r>
            <w:r w:rsidRPr="0030712E">
              <w:rPr>
                <w:rFonts w:ascii="Arial" w:eastAsia="Times New Roman" w:hAnsi="Arial" w:cs="Arial"/>
                <w:color w:val="000000"/>
                <w:sz w:val="21"/>
                <w:szCs w:val="21"/>
                <w:lang w:eastAsia="ru-RU"/>
              </w:rPr>
              <w:br/>
              <w:t>врача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Стул для ассистента врача при отсутствии в </w:t>
            </w:r>
            <w:r w:rsidRPr="0030712E">
              <w:rPr>
                <w:rFonts w:ascii="Arial" w:eastAsia="Times New Roman" w:hAnsi="Arial" w:cs="Arial"/>
                <w:color w:val="000000"/>
                <w:sz w:val="21"/>
                <w:szCs w:val="21"/>
                <w:lang w:eastAsia="ru-RU"/>
              </w:rPr>
              <w:br/>
              <w:t xml:space="preserve">комплекте </w:t>
            </w:r>
            <w:proofErr w:type="gramStart"/>
            <w:r w:rsidRPr="0030712E">
              <w:rPr>
                <w:rFonts w:ascii="Arial" w:eastAsia="Times New Roman" w:hAnsi="Arial" w:cs="Arial"/>
                <w:color w:val="000000"/>
                <w:sz w:val="21"/>
                <w:szCs w:val="21"/>
                <w:lang w:eastAsia="ru-RU"/>
              </w:rPr>
              <w:t>МРУ</w:t>
            </w:r>
            <w:proofErr w:type="gramEnd"/>
            <w:r w:rsidRPr="0030712E">
              <w:rPr>
                <w:rFonts w:ascii="Arial" w:eastAsia="Times New Roman" w:hAnsi="Arial" w:cs="Arial"/>
                <w:color w:val="000000"/>
                <w:sz w:val="21"/>
                <w:szCs w:val="21"/>
                <w:lang w:eastAsia="ru-RU"/>
              </w:rPr>
              <w:t xml:space="preserve">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рабочее место </w:t>
            </w:r>
            <w:r w:rsidRPr="0030712E">
              <w:rPr>
                <w:rFonts w:ascii="Arial" w:eastAsia="Times New Roman" w:hAnsi="Arial" w:cs="Arial"/>
                <w:color w:val="000000"/>
                <w:sz w:val="21"/>
                <w:szCs w:val="21"/>
                <w:lang w:eastAsia="ru-RU"/>
              </w:rPr>
              <w:br/>
              <w:t>ассистента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Стул для врача-стоматолога при отсутствии в </w:t>
            </w:r>
            <w:r w:rsidRPr="0030712E">
              <w:rPr>
                <w:rFonts w:ascii="Arial" w:eastAsia="Times New Roman" w:hAnsi="Arial" w:cs="Arial"/>
                <w:color w:val="000000"/>
                <w:sz w:val="21"/>
                <w:szCs w:val="21"/>
                <w:lang w:eastAsia="ru-RU"/>
              </w:rPr>
              <w:br/>
              <w:t xml:space="preserve">комплекте </w:t>
            </w:r>
            <w:proofErr w:type="gramStart"/>
            <w:r w:rsidRPr="0030712E">
              <w:rPr>
                <w:rFonts w:ascii="Arial" w:eastAsia="Times New Roman" w:hAnsi="Arial" w:cs="Arial"/>
                <w:color w:val="000000"/>
                <w:sz w:val="21"/>
                <w:szCs w:val="21"/>
                <w:lang w:eastAsia="ru-RU"/>
              </w:rPr>
              <w:t>МРУ</w:t>
            </w:r>
            <w:proofErr w:type="gramEnd"/>
            <w:r w:rsidRPr="0030712E">
              <w:rPr>
                <w:rFonts w:ascii="Arial" w:eastAsia="Times New Roman" w:hAnsi="Arial" w:cs="Arial"/>
                <w:color w:val="000000"/>
                <w:sz w:val="21"/>
                <w:szCs w:val="21"/>
                <w:lang w:eastAsia="ru-RU"/>
              </w:rPr>
              <w:t xml:space="preserve"> и 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рабочее место </w:t>
            </w:r>
            <w:r w:rsidRPr="0030712E">
              <w:rPr>
                <w:rFonts w:ascii="Arial" w:eastAsia="Times New Roman" w:hAnsi="Arial" w:cs="Arial"/>
                <w:color w:val="000000"/>
                <w:sz w:val="21"/>
                <w:szCs w:val="21"/>
                <w:lang w:eastAsia="ru-RU"/>
              </w:rPr>
              <w:br/>
              <w:t>врача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Шкаф медицинский для хранения расходных </w:t>
            </w:r>
            <w:r w:rsidRPr="0030712E">
              <w:rPr>
                <w:rFonts w:ascii="Arial" w:eastAsia="Times New Roman" w:hAnsi="Arial" w:cs="Arial"/>
                <w:color w:val="000000"/>
                <w:sz w:val="21"/>
                <w:szCs w:val="21"/>
                <w:lang w:eastAsia="ru-RU"/>
              </w:rPr>
              <w:br/>
              <w:t>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 менее 1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Шкаф медицинский для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 менее 1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Шкаф для медицинской одежды и белья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Штатив медицинский для длительных </w:t>
            </w:r>
            <w:proofErr w:type="spellStart"/>
            <w:r w:rsidRPr="0030712E">
              <w:rPr>
                <w:rFonts w:ascii="Arial" w:eastAsia="Times New Roman" w:hAnsi="Arial" w:cs="Arial"/>
                <w:color w:val="000000"/>
                <w:sz w:val="21"/>
                <w:szCs w:val="21"/>
                <w:lang w:eastAsia="ru-RU"/>
              </w:rPr>
              <w:t>инфузионных</w:t>
            </w:r>
            <w:proofErr w:type="spellEnd"/>
            <w:r w:rsidRPr="0030712E">
              <w:rPr>
                <w:rFonts w:ascii="Arial" w:eastAsia="Times New Roman" w:hAnsi="Arial" w:cs="Arial"/>
                <w:color w:val="000000"/>
                <w:sz w:val="21"/>
                <w:szCs w:val="21"/>
                <w:lang w:eastAsia="ru-RU"/>
              </w:rPr>
              <w:t xml:space="preserve"> вливаний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1 на кабинет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Щипцы стоматологические для удаления зубов и </w:t>
            </w:r>
            <w:r w:rsidRPr="0030712E">
              <w:rPr>
                <w:rFonts w:ascii="Arial" w:eastAsia="Times New Roman" w:hAnsi="Arial" w:cs="Arial"/>
                <w:color w:val="000000"/>
                <w:sz w:val="21"/>
                <w:szCs w:val="21"/>
                <w:lang w:eastAsia="ru-RU"/>
              </w:rPr>
              <w:br/>
              <w:t>корней зубов на верхней и нижней челюстях в </w:t>
            </w:r>
            <w:r w:rsidRPr="0030712E">
              <w:rPr>
                <w:rFonts w:ascii="Arial" w:eastAsia="Times New Roman" w:hAnsi="Arial" w:cs="Arial"/>
                <w:color w:val="000000"/>
                <w:sz w:val="21"/>
                <w:szCs w:val="21"/>
                <w:lang w:eastAsia="ru-RU"/>
              </w:rPr>
              <w:br/>
              <w:t>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 не </w:t>
            </w:r>
            <w:r w:rsidRPr="0030712E">
              <w:rPr>
                <w:rFonts w:ascii="Arial" w:eastAsia="Times New Roman" w:hAnsi="Arial" w:cs="Arial"/>
                <w:color w:val="000000"/>
                <w:sz w:val="21"/>
                <w:szCs w:val="21"/>
                <w:lang w:eastAsia="ru-RU"/>
              </w:rPr>
              <w:br/>
              <w:t>менее 25 на рабочее </w:t>
            </w:r>
            <w:r w:rsidRPr="0030712E">
              <w:rPr>
                <w:rFonts w:ascii="Arial" w:eastAsia="Times New Roman" w:hAnsi="Arial" w:cs="Arial"/>
                <w:color w:val="000000"/>
                <w:sz w:val="21"/>
                <w:szCs w:val="21"/>
                <w:lang w:eastAsia="ru-RU"/>
              </w:rPr>
              <w:br/>
              <w:t>место врача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Щитки защитные (от механического повреждения </w:t>
            </w:r>
            <w:r w:rsidRPr="0030712E">
              <w:rPr>
                <w:rFonts w:ascii="Arial" w:eastAsia="Times New Roman" w:hAnsi="Arial" w:cs="Arial"/>
                <w:color w:val="000000"/>
                <w:sz w:val="21"/>
                <w:szCs w:val="21"/>
                <w:lang w:eastAsia="ru-RU"/>
              </w:rPr>
              <w:br/>
              <w:t>глаз) для врача и ассистента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 не </w:t>
            </w:r>
            <w:r w:rsidRPr="0030712E">
              <w:rPr>
                <w:rFonts w:ascii="Arial" w:eastAsia="Times New Roman" w:hAnsi="Arial" w:cs="Arial"/>
                <w:color w:val="000000"/>
                <w:sz w:val="21"/>
                <w:szCs w:val="21"/>
                <w:lang w:eastAsia="ru-RU"/>
              </w:rPr>
              <w:br/>
              <w:t>менее 2</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Элеваторы стоматологические для удаления </w:t>
            </w:r>
            <w:r w:rsidRPr="0030712E">
              <w:rPr>
                <w:rFonts w:ascii="Arial" w:eastAsia="Times New Roman" w:hAnsi="Arial" w:cs="Arial"/>
                <w:color w:val="000000"/>
                <w:sz w:val="21"/>
                <w:szCs w:val="21"/>
                <w:lang w:eastAsia="ru-RU"/>
              </w:rPr>
              <w:br/>
              <w:t>корней зубов на верхней и нижней челюстях в </w:t>
            </w:r>
            <w:r w:rsidRPr="0030712E">
              <w:rPr>
                <w:rFonts w:ascii="Arial" w:eastAsia="Times New Roman" w:hAnsi="Arial" w:cs="Arial"/>
                <w:color w:val="000000"/>
                <w:sz w:val="21"/>
                <w:szCs w:val="21"/>
                <w:lang w:eastAsia="ru-RU"/>
              </w:rPr>
              <w:br/>
              <w:t>ассортименте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 требованию, не </w:t>
            </w:r>
            <w:r w:rsidRPr="0030712E">
              <w:rPr>
                <w:rFonts w:ascii="Arial" w:eastAsia="Times New Roman" w:hAnsi="Arial" w:cs="Arial"/>
                <w:color w:val="000000"/>
                <w:sz w:val="21"/>
                <w:szCs w:val="21"/>
                <w:lang w:eastAsia="ru-RU"/>
              </w:rPr>
              <w:br/>
              <w:t>менее 15 на рабочее </w:t>
            </w:r>
            <w:r w:rsidRPr="0030712E">
              <w:rPr>
                <w:rFonts w:ascii="Arial" w:eastAsia="Times New Roman" w:hAnsi="Arial" w:cs="Arial"/>
                <w:color w:val="000000"/>
                <w:sz w:val="21"/>
                <w:szCs w:val="21"/>
                <w:lang w:eastAsia="ru-RU"/>
              </w:rPr>
              <w:br/>
              <w:t>место врача</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Наборы диагностические для проведения </w:t>
            </w:r>
            <w:r w:rsidRPr="0030712E">
              <w:rPr>
                <w:rFonts w:ascii="Arial" w:eastAsia="Times New Roman" w:hAnsi="Arial" w:cs="Arial"/>
                <w:color w:val="000000"/>
                <w:sz w:val="21"/>
                <w:szCs w:val="21"/>
                <w:lang w:eastAsia="ru-RU"/>
              </w:rPr>
              <w:br/>
              <w:t>тестов на выявление новообразований </w:t>
            </w:r>
            <w:r w:rsidRPr="0030712E">
              <w:rPr>
                <w:rFonts w:ascii="Arial" w:eastAsia="Times New Roman" w:hAnsi="Arial" w:cs="Arial"/>
                <w:color w:val="000000"/>
                <w:sz w:val="21"/>
                <w:szCs w:val="21"/>
                <w:lang w:eastAsia="ru-RU"/>
              </w:rPr>
              <w:br/>
              <w:t xml:space="preserve">(скрининг) и </w:t>
            </w:r>
            <w:proofErr w:type="gramStart"/>
            <w:r w:rsidRPr="0030712E">
              <w:rPr>
                <w:rFonts w:ascii="Arial" w:eastAsia="Times New Roman" w:hAnsi="Arial" w:cs="Arial"/>
                <w:color w:val="000000"/>
                <w:sz w:val="21"/>
                <w:szCs w:val="21"/>
                <w:lang w:eastAsia="ru-RU"/>
              </w:rPr>
              <w:t>контроля за</w:t>
            </w:r>
            <w:proofErr w:type="gramEnd"/>
            <w:r w:rsidRPr="0030712E">
              <w:rPr>
                <w:rFonts w:ascii="Arial" w:eastAsia="Times New Roman" w:hAnsi="Arial" w:cs="Arial"/>
                <w:color w:val="000000"/>
                <w:sz w:val="21"/>
                <w:szCs w:val="21"/>
                <w:lang w:eastAsia="ru-RU"/>
              </w:rPr>
              <w:t xml:space="preserve"> лечением </w:t>
            </w:r>
            <w:r w:rsidRPr="0030712E">
              <w:rPr>
                <w:rFonts w:ascii="Arial" w:eastAsia="Times New Roman" w:hAnsi="Arial" w:cs="Arial"/>
                <w:color w:val="000000"/>
                <w:sz w:val="21"/>
                <w:szCs w:val="21"/>
                <w:lang w:eastAsia="ru-RU"/>
              </w:rPr>
              <w:br/>
            </w:r>
            <w:r w:rsidRPr="0030712E">
              <w:rPr>
                <w:rFonts w:ascii="Arial" w:eastAsia="Times New Roman" w:hAnsi="Arial" w:cs="Arial"/>
                <w:color w:val="000000"/>
                <w:sz w:val="21"/>
                <w:szCs w:val="21"/>
                <w:lang w:eastAsia="ru-RU"/>
              </w:rPr>
              <w:lastRenderedPageBreak/>
              <w:t>новообразований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не менее 1 на кабинет</w:t>
            </w:r>
          </w:p>
        </w:tc>
      </w:tr>
    </w:tbl>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 </w:t>
      </w:r>
    </w:p>
    <w:p w:rsidR="0030712E" w:rsidRPr="0030712E" w:rsidRDefault="0030712E" w:rsidP="0030712E">
      <w:pPr>
        <w:spacing w:after="150" w:line="240" w:lineRule="auto"/>
        <w:jc w:val="center"/>
        <w:outlineLvl w:val="2"/>
        <w:rPr>
          <w:rFonts w:ascii="Arial" w:eastAsia="Times New Roman" w:hAnsi="Arial" w:cs="Arial"/>
          <w:b/>
          <w:bCs/>
          <w:color w:val="904030"/>
          <w:sz w:val="23"/>
          <w:szCs w:val="23"/>
          <w:lang w:eastAsia="ru-RU"/>
        </w:rPr>
      </w:pPr>
      <w:r w:rsidRPr="0030712E">
        <w:rPr>
          <w:rFonts w:ascii="Arial" w:eastAsia="Times New Roman" w:hAnsi="Arial" w:cs="Arial"/>
          <w:b/>
          <w:bCs/>
          <w:color w:val="904030"/>
          <w:sz w:val="23"/>
          <w:szCs w:val="23"/>
          <w:lang w:eastAsia="ru-RU"/>
        </w:rPr>
        <w:t>Приложение 2</w:t>
      </w:r>
    </w:p>
    <w:p w:rsidR="0030712E" w:rsidRPr="0030712E" w:rsidRDefault="0030712E" w:rsidP="0030712E">
      <w:pPr>
        <w:spacing w:after="150" w:line="240" w:lineRule="auto"/>
        <w:jc w:val="center"/>
        <w:outlineLvl w:val="1"/>
        <w:rPr>
          <w:rFonts w:ascii="Arial" w:eastAsia="Times New Roman" w:hAnsi="Arial" w:cs="Arial"/>
          <w:b/>
          <w:bCs/>
          <w:color w:val="A00000"/>
          <w:sz w:val="27"/>
          <w:szCs w:val="27"/>
          <w:lang w:eastAsia="ru-RU"/>
        </w:rPr>
      </w:pPr>
      <w:r w:rsidRPr="0030712E">
        <w:rPr>
          <w:rFonts w:ascii="Arial" w:eastAsia="Times New Roman" w:hAnsi="Arial" w:cs="Arial"/>
          <w:b/>
          <w:bCs/>
          <w:color w:val="A00000"/>
          <w:sz w:val="27"/>
          <w:szCs w:val="27"/>
          <w:lang w:eastAsia="ru-RU"/>
        </w:rPr>
        <w:t>Алгоритм проведения операции вскрытия подслизистого очага воспаления (рассечение)</w:t>
      </w:r>
    </w:p>
    <w:p w:rsidR="0030712E" w:rsidRPr="0030712E" w:rsidRDefault="0030712E" w:rsidP="0030712E">
      <w:pPr>
        <w:spacing w:after="120" w:line="240" w:lineRule="atLeast"/>
        <w:rPr>
          <w:rFonts w:ascii="Arial" w:eastAsia="Times New Roman" w:hAnsi="Arial" w:cs="Arial"/>
          <w:color w:val="000000"/>
          <w:sz w:val="21"/>
          <w:szCs w:val="21"/>
          <w:lang w:eastAsia="ru-RU"/>
        </w:rPr>
      </w:pPr>
      <w:proofErr w:type="gramStart"/>
      <w:r w:rsidRPr="0030712E">
        <w:rPr>
          <w:rFonts w:ascii="Arial" w:eastAsia="Times New Roman" w:hAnsi="Arial" w:cs="Arial"/>
          <w:color w:val="000000"/>
          <w:sz w:val="21"/>
          <w:szCs w:val="21"/>
          <w:lang w:eastAsia="ru-RU"/>
        </w:rPr>
        <w:t xml:space="preserve">Под проводниковой и инфильтрационной анестезий (в некоторых случаях достаточно инфильтрационной анестезии) вскрывают очаг воспаления линейным разрезом до зуба в месте наибольшего выбухания инфильтрата длиною 1, 5 см. Зажимом «москит» разводят края раны, промывают раствором антисептиков и вводят </w:t>
      </w:r>
      <w:proofErr w:type="spellStart"/>
      <w:r w:rsidRPr="0030712E">
        <w:rPr>
          <w:rFonts w:ascii="Arial" w:eastAsia="Times New Roman" w:hAnsi="Arial" w:cs="Arial"/>
          <w:color w:val="000000"/>
          <w:sz w:val="21"/>
          <w:szCs w:val="21"/>
          <w:lang w:eastAsia="ru-RU"/>
        </w:rPr>
        <w:t>йодоформную</w:t>
      </w:r>
      <w:proofErr w:type="spellEnd"/>
      <w:r w:rsidRPr="0030712E">
        <w:rPr>
          <w:rFonts w:ascii="Arial" w:eastAsia="Times New Roman" w:hAnsi="Arial" w:cs="Arial"/>
          <w:color w:val="000000"/>
          <w:sz w:val="21"/>
          <w:szCs w:val="21"/>
          <w:lang w:eastAsia="ru-RU"/>
        </w:rPr>
        <w:t xml:space="preserve"> турунду.</w:t>
      </w:r>
      <w:proofErr w:type="gramEnd"/>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Послеоперационный уход:</w:t>
      </w:r>
    </w:p>
    <w:p w:rsidR="0030712E" w:rsidRPr="0030712E" w:rsidRDefault="0030712E" w:rsidP="0030712E">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антибиотики (у ослабленных больных с низкой реактивностью организма, при тяжелом течении заболевания);</w:t>
      </w:r>
    </w:p>
    <w:p w:rsidR="0030712E" w:rsidRPr="0030712E" w:rsidRDefault="0030712E" w:rsidP="0030712E">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нестероидные противовоспалительные препараты;</w:t>
      </w:r>
    </w:p>
    <w:p w:rsidR="0030712E" w:rsidRPr="0030712E" w:rsidRDefault="0030712E" w:rsidP="0030712E">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антигистаминные препараты;</w:t>
      </w:r>
    </w:p>
    <w:p w:rsidR="0030712E" w:rsidRPr="0030712E" w:rsidRDefault="0030712E" w:rsidP="0030712E">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антисептические ротовые ванночки;</w:t>
      </w:r>
    </w:p>
    <w:p w:rsidR="0030712E" w:rsidRPr="0030712E" w:rsidRDefault="0030712E" w:rsidP="0030712E">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 день хирургического вмешательства воздержаться на 2-3 часа от приема пищи, избегать перегрева организма и воспаленной области, ограничить физические нагрузки;</w:t>
      </w:r>
    </w:p>
    <w:p w:rsidR="0030712E" w:rsidRPr="0030712E" w:rsidRDefault="0030712E" w:rsidP="0030712E">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соблюдать гигиену рта.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Алгоритм проведения операции иссечения нависающего края десны «капюшона»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Иссечение капюшона целесообразно проводить в отсутствие острых воспалительных явлений. При острых воспалительных явлениях в области нижнего третьего моляра лечение заключается в создании максимального оттока гноя из-под капюшона путем промывания промежутка между нависающей слизистой оболочкой и коронкой зуба антисептическими растворами. Иссечение капюшона производят через 2-3 дня после стихания острых явлений. Зуб сохраняют при правильном расположении в кости и прорезывание его после лечебных мероприятий не вызывает сомнений.</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Основные этапы иссечения капюшона:</w:t>
      </w:r>
    </w:p>
    <w:p w:rsidR="0030712E" w:rsidRPr="0030712E" w:rsidRDefault="0030712E" w:rsidP="0030712E">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Медикаментозная обработка операционного поля антисептическим раствором.</w:t>
      </w:r>
    </w:p>
    <w:p w:rsidR="0030712E" w:rsidRPr="0030712E" w:rsidRDefault="0030712E" w:rsidP="0030712E">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Обезболивание (как правило, это местная анестезия).</w:t>
      </w:r>
    </w:p>
    <w:p w:rsidR="0030712E" w:rsidRPr="0030712E" w:rsidRDefault="0030712E" w:rsidP="0030712E">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Иссечение П-образного участка слизистой оболочки, покрывающей коронку нижнего третьего моляра.</w:t>
      </w:r>
    </w:p>
    <w:p w:rsidR="0030712E" w:rsidRPr="0030712E" w:rsidRDefault="0030712E" w:rsidP="0030712E">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Гемостаз.</w:t>
      </w:r>
    </w:p>
    <w:p w:rsidR="0030712E" w:rsidRPr="0030712E" w:rsidRDefault="0030712E" w:rsidP="0030712E">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Послеоперационный уход:</w:t>
      </w:r>
    </w:p>
    <w:p w:rsidR="0030712E" w:rsidRPr="0030712E" w:rsidRDefault="0030712E" w:rsidP="0030712E">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воздержаться от приема пищи в течение 2-3 часов после операции;</w:t>
      </w:r>
    </w:p>
    <w:p w:rsidR="0030712E" w:rsidRPr="0030712E" w:rsidRDefault="0030712E" w:rsidP="0030712E">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 принимать горячую ванну, не посещать сауну в день операции, избегать перегревания организма;</w:t>
      </w:r>
    </w:p>
    <w:p w:rsidR="0030712E" w:rsidRPr="0030712E" w:rsidRDefault="0030712E" w:rsidP="0030712E">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ограничить физические нагрузки;</w:t>
      </w:r>
    </w:p>
    <w:p w:rsidR="0030712E" w:rsidRPr="0030712E" w:rsidRDefault="0030712E" w:rsidP="0030712E">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 прикладывать согревающие компрессы;</w:t>
      </w:r>
    </w:p>
    <w:p w:rsidR="0030712E" w:rsidRPr="0030712E" w:rsidRDefault="0030712E" w:rsidP="0030712E">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воздержаться от приема алкоголя и курения;</w:t>
      </w:r>
    </w:p>
    <w:p w:rsidR="0030712E" w:rsidRPr="0030712E" w:rsidRDefault="0030712E" w:rsidP="0030712E">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ротовые ванночки с антисептическим раствором 3 раза в день по 3-5 минут;</w:t>
      </w:r>
    </w:p>
    <w:p w:rsidR="0030712E" w:rsidRPr="0030712E" w:rsidRDefault="0030712E" w:rsidP="0030712E">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медикаментозное лечение: через трое суток для ускорения заживления можно использовать </w:t>
      </w:r>
      <w:proofErr w:type="spellStart"/>
      <w:r w:rsidRPr="0030712E">
        <w:rPr>
          <w:rFonts w:ascii="Arial" w:eastAsia="Times New Roman" w:hAnsi="Arial" w:cs="Arial"/>
          <w:color w:val="000000"/>
          <w:sz w:val="21"/>
          <w:szCs w:val="21"/>
          <w:lang w:eastAsia="ru-RU"/>
        </w:rPr>
        <w:t>кератопластические</w:t>
      </w:r>
      <w:proofErr w:type="spellEnd"/>
      <w:r w:rsidRPr="0030712E">
        <w:rPr>
          <w:rFonts w:ascii="Arial" w:eastAsia="Times New Roman" w:hAnsi="Arial" w:cs="Arial"/>
          <w:color w:val="000000"/>
          <w:sz w:val="21"/>
          <w:szCs w:val="21"/>
          <w:lang w:eastAsia="ru-RU"/>
        </w:rPr>
        <w:t xml:space="preserve"> препараты;</w:t>
      </w:r>
    </w:p>
    <w:p w:rsidR="0030712E" w:rsidRPr="0030712E" w:rsidRDefault="0030712E" w:rsidP="0030712E">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 возникновении припухлости, сильной боли или других необычных ощущений обязательно обратиться в клинику для осмотра ранее назначенного времени.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i/>
          <w:iCs/>
          <w:color w:val="000000"/>
          <w:sz w:val="21"/>
          <w:szCs w:val="21"/>
          <w:lang w:eastAsia="ru-RU"/>
        </w:rPr>
        <w:t>Алгоритм проведения операции удаления причинного зуба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Под проводниковой (</w:t>
      </w:r>
      <w:proofErr w:type="spellStart"/>
      <w:r w:rsidRPr="0030712E">
        <w:rPr>
          <w:rFonts w:ascii="Arial" w:eastAsia="Times New Roman" w:hAnsi="Arial" w:cs="Arial"/>
          <w:color w:val="000000"/>
          <w:sz w:val="21"/>
          <w:szCs w:val="21"/>
          <w:lang w:eastAsia="ru-RU"/>
        </w:rPr>
        <w:t>мандибулярной</w:t>
      </w:r>
      <w:proofErr w:type="spellEnd"/>
      <w:r w:rsidRPr="0030712E">
        <w:rPr>
          <w:rFonts w:ascii="Arial" w:eastAsia="Times New Roman" w:hAnsi="Arial" w:cs="Arial"/>
          <w:color w:val="000000"/>
          <w:sz w:val="21"/>
          <w:szCs w:val="21"/>
          <w:lang w:eastAsia="ru-RU"/>
        </w:rPr>
        <w:t xml:space="preserve"> или </w:t>
      </w:r>
      <w:proofErr w:type="spellStart"/>
      <w:r w:rsidRPr="0030712E">
        <w:rPr>
          <w:rFonts w:ascii="Arial" w:eastAsia="Times New Roman" w:hAnsi="Arial" w:cs="Arial"/>
          <w:color w:val="000000"/>
          <w:sz w:val="21"/>
          <w:szCs w:val="21"/>
          <w:lang w:eastAsia="ru-RU"/>
        </w:rPr>
        <w:t>торусальной</w:t>
      </w:r>
      <w:proofErr w:type="spellEnd"/>
      <w:r w:rsidRPr="0030712E">
        <w:rPr>
          <w:rFonts w:ascii="Arial" w:eastAsia="Times New Roman" w:hAnsi="Arial" w:cs="Arial"/>
          <w:color w:val="000000"/>
          <w:sz w:val="21"/>
          <w:szCs w:val="21"/>
          <w:lang w:eastAsia="ru-RU"/>
        </w:rPr>
        <w:t xml:space="preserve">) и инфильтрационной анестезией в </w:t>
      </w:r>
      <w:proofErr w:type="spellStart"/>
      <w:r w:rsidRPr="0030712E">
        <w:rPr>
          <w:rFonts w:ascii="Arial" w:eastAsia="Times New Roman" w:hAnsi="Arial" w:cs="Arial"/>
          <w:color w:val="000000"/>
          <w:sz w:val="21"/>
          <w:szCs w:val="21"/>
          <w:lang w:eastAsia="ru-RU"/>
        </w:rPr>
        <w:t>ретромолярной</w:t>
      </w:r>
      <w:proofErr w:type="spellEnd"/>
      <w:r w:rsidRPr="0030712E">
        <w:rPr>
          <w:rFonts w:ascii="Arial" w:eastAsia="Times New Roman" w:hAnsi="Arial" w:cs="Arial"/>
          <w:color w:val="000000"/>
          <w:sz w:val="21"/>
          <w:szCs w:val="21"/>
          <w:lang w:eastAsia="ru-RU"/>
        </w:rPr>
        <w:t xml:space="preserve"> ямке над нижним третьим моляром до середины второго моляра делают разрез, который продляют вниз до переходной складки, после чего отслаивают с помощью </w:t>
      </w:r>
      <w:r w:rsidRPr="0030712E">
        <w:rPr>
          <w:rFonts w:ascii="Arial" w:eastAsia="Times New Roman" w:hAnsi="Arial" w:cs="Arial"/>
          <w:color w:val="000000"/>
          <w:sz w:val="21"/>
          <w:szCs w:val="21"/>
          <w:lang w:eastAsia="ru-RU"/>
        </w:rPr>
        <w:lastRenderedPageBreak/>
        <w:t xml:space="preserve">распатора </w:t>
      </w:r>
      <w:proofErr w:type="spellStart"/>
      <w:r w:rsidRPr="0030712E">
        <w:rPr>
          <w:rFonts w:ascii="Arial" w:eastAsia="Times New Roman" w:hAnsi="Arial" w:cs="Arial"/>
          <w:color w:val="000000"/>
          <w:sz w:val="21"/>
          <w:szCs w:val="21"/>
          <w:lang w:eastAsia="ru-RU"/>
        </w:rPr>
        <w:t>слизисто</w:t>
      </w:r>
      <w:proofErr w:type="spellEnd"/>
      <w:r w:rsidRPr="0030712E">
        <w:rPr>
          <w:rFonts w:ascii="Arial" w:eastAsia="Times New Roman" w:hAnsi="Arial" w:cs="Arial"/>
          <w:color w:val="000000"/>
          <w:sz w:val="21"/>
          <w:szCs w:val="21"/>
          <w:lang w:eastAsia="ru-RU"/>
        </w:rPr>
        <w:t>-надкостничный лоскут. Если коронка зуба видна из кости, то удаляют с помощью прямого элеватора или щипцов.</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Если зуб находится в толще кости, то с помощью бормашины (на малых оборотах с охлаждающим стерильным физиологическим раствором), снимают костную ткань над зубом, затем удаляют с помощью прямого элеватора. Если зуб находится в горизонтальном положении, то отпиливают коронку зуба от его корней, а затем прямым элеватором извлекают из альвеолы последовательно частями.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 помощью фрезы сглаживают края лунки. Проводят ревизию мягких тканей десны с иссечением патологических тканей.</w:t>
      </w:r>
    </w:p>
    <w:p w:rsidR="0030712E" w:rsidRPr="0030712E" w:rsidRDefault="0030712E" w:rsidP="0030712E">
      <w:pPr>
        <w:spacing w:after="120" w:line="240" w:lineRule="atLeast"/>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Слизисто</w:t>
      </w:r>
      <w:proofErr w:type="spellEnd"/>
      <w:r w:rsidRPr="0030712E">
        <w:rPr>
          <w:rFonts w:ascii="Arial" w:eastAsia="Times New Roman" w:hAnsi="Arial" w:cs="Arial"/>
          <w:color w:val="000000"/>
          <w:sz w:val="21"/>
          <w:szCs w:val="21"/>
          <w:lang w:eastAsia="ru-RU"/>
        </w:rPr>
        <w:t>-надкостничный лоскут мобилизуют, укладывают на место и ушивают узловыми, сближающими швами.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p w:rsidR="0030712E" w:rsidRPr="0030712E" w:rsidRDefault="0030712E" w:rsidP="0030712E">
      <w:pPr>
        <w:spacing w:after="150" w:line="240" w:lineRule="auto"/>
        <w:jc w:val="center"/>
        <w:outlineLvl w:val="2"/>
        <w:rPr>
          <w:rFonts w:ascii="Arial" w:eastAsia="Times New Roman" w:hAnsi="Arial" w:cs="Arial"/>
          <w:b/>
          <w:bCs/>
          <w:color w:val="904030"/>
          <w:sz w:val="23"/>
          <w:szCs w:val="23"/>
          <w:lang w:eastAsia="ru-RU"/>
        </w:rPr>
      </w:pPr>
      <w:r w:rsidRPr="0030712E">
        <w:rPr>
          <w:rFonts w:ascii="Arial" w:eastAsia="Times New Roman" w:hAnsi="Arial" w:cs="Arial"/>
          <w:b/>
          <w:bCs/>
          <w:color w:val="904030"/>
          <w:sz w:val="23"/>
          <w:szCs w:val="23"/>
          <w:lang w:eastAsia="ru-RU"/>
        </w:rPr>
        <w:t>Приложение 3</w:t>
      </w:r>
    </w:p>
    <w:p w:rsidR="0030712E" w:rsidRPr="0030712E" w:rsidRDefault="0030712E" w:rsidP="0030712E">
      <w:pPr>
        <w:spacing w:after="150" w:line="240" w:lineRule="auto"/>
        <w:jc w:val="center"/>
        <w:outlineLvl w:val="1"/>
        <w:rPr>
          <w:rFonts w:ascii="Arial" w:eastAsia="Times New Roman" w:hAnsi="Arial" w:cs="Arial"/>
          <w:b/>
          <w:bCs/>
          <w:color w:val="A00000"/>
          <w:sz w:val="27"/>
          <w:szCs w:val="27"/>
          <w:lang w:eastAsia="ru-RU"/>
        </w:rPr>
      </w:pPr>
      <w:r w:rsidRPr="0030712E">
        <w:rPr>
          <w:rFonts w:ascii="Arial" w:eastAsia="Times New Roman" w:hAnsi="Arial" w:cs="Arial"/>
          <w:b/>
          <w:bCs/>
          <w:color w:val="A00000"/>
          <w:sz w:val="27"/>
          <w:szCs w:val="27"/>
          <w:lang w:eastAsia="ru-RU"/>
        </w:rPr>
        <w:t>Информированное добровольное согласие на виды медицинских вмешательств, включенных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(Приказ Министерства здравоохранения РФ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от 20 декабря 2012 г. N№ 1177н)</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Я, ____________________________________________________________________________</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(Ф.И.О. гражданина)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«_______» _______________ г. рождения,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proofErr w:type="gramStart"/>
      <w:r w:rsidRPr="0030712E">
        <w:rPr>
          <w:rFonts w:ascii="Arial" w:eastAsia="Times New Roman" w:hAnsi="Arial" w:cs="Arial"/>
          <w:color w:val="000000"/>
          <w:sz w:val="21"/>
          <w:szCs w:val="21"/>
          <w:lang w:eastAsia="ru-RU"/>
        </w:rPr>
        <w:t>зарегистрированный</w:t>
      </w:r>
      <w:proofErr w:type="gramEnd"/>
      <w:r w:rsidRPr="0030712E">
        <w:rPr>
          <w:rFonts w:ascii="Arial" w:eastAsia="Times New Roman" w:hAnsi="Arial" w:cs="Arial"/>
          <w:color w:val="000000"/>
          <w:sz w:val="21"/>
          <w:szCs w:val="21"/>
          <w:lang w:eastAsia="ru-RU"/>
        </w:rPr>
        <w:t xml:space="preserve"> по адресу: __________________________________________________</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(адрес места жительства гражданина либо законного представителя)</w:t>
      </w:r>
    </w:p>
    <w:p w:rsidR="0030712E" w:rsidRPr="0030712E" w:rsidRDefault="0030712E" w:rsidP="0030712E">
      <w:pPr>
        <w:spacing w:after="120" w:line="240" w:lineRule="atLeast"/>
        <w:rPr>
          <w:rFonts w:ascii="Arial" w:eastAsia="Times New Roman" w:hAnsi="Arial" w:cs="Arial"/>
          <w:color w:val="000000"/>
          <w:sz w:val="21"/>
          <w:szCs w:val="21"/>
          <w:lang w:eastAsia="ru-RU"/>
        </w:rPr>
      </w:pPr>
      <w:proofErr w:type="gramStart"/>
      <w:r w:rsidRPr="0030712E">
        <w:rPr>
          <w:rFonts w:ascii="Arial" w:eastAsia="Times New Roman" w:hAnsi="Arial" w:cs="Arial"/>
          <w:color w:val="000000"/>
          <w:sz w:val="21"/>
          <w:szCs w:val="21"/>
          <w:lang w:eastAsia="ru-RU"/>
        </w:rPr>
        <w:t>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N 390н (далее - Перечень), для получения первичной медико-санитарной помощи / получения первичной медико-санитарной помощи</w:t>
      </w:r>
      <w:proofErr w:type="gramEnd"/>
      <w:r w:rsidRPr="0030712E">
        <w:rPr>
          <w:rFonts w:ascii="Arial" w:eastAsia="Times New Roman" w:hAnsi="Arial" w:cs="Arial"/>
          <w:color w:val="000000"/>
          <w:sz w:val="21"/>
          <w:szCs w:val="21"/>
          <w:lang w:eastAsia="ru-RU"/>
        </w:rPr>
        <w:t xml:space="preserve"> лицом, законным представителем которого я являюсь (</w:t>
      </w:r>
      <w:proofErr w:type="gramStart"/>
      <w:r w:rsidRPr="0030712E">
        <w:rPr>
          <w:rFonts w:ascii="Arial" w:eastAsia="Times New Roman" w:hAnsi="Arial" w:cs="Arial"/>
          <w:color w:val="000000"/>
          <w:sz w:val="21"/>
          <w:szCs w:val="21"/>
          <w:lang w:eastAsia="ru-RU"/>
        </w:rPr>
        <w:t>ненужное</w:t>
      </w:r>
      <w:proofErr w:type="gramEnd"/>
      <w:r w:rsidRPr="0030712E">
        <w:rPr>
          <w:rFonts w:ascii="Arial" w:eastAsia="Times New Roman" w:hAnsi="Arial" w:cs="Arial"/>
          <w:color w:val="000000"/>
          <w:sz w:val="21"/>
          <w:szCs w:val="21"/>
          <w:lang w:eastAsia="ru-RU"/>
        </w:rPr>
        <w:t xml:space="preserve"> зачеркнуть) в</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_______________________________________________________________________.</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(полное наименование медицинской организации)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Медицинским работником _________________________________________________</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(должность, Ф.И.О. медицинского работника)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предусмотренных частью 9 статьи 20 Федерального закона от 21 ноября 2011 г. N 323-ФЗ "Об основах охраны здоровья граждан в Российской Федерации". Сведения о выбранных мною лицах, которым в соответствии с пунктом 5 части 5 статьи 19 Федерального закона "Об основах охраны здоровья граждан в Российской Федерации" от 21 ноября 2011 г. N 323-ФЗ может быть передана информация о состоянии моего здоровья или состоянии лица, законным представителем которого я являюсь (</w:t>
      </w:r>
      <w:proofErr w:type="gramStart"/>
      <w:r w:rsidRPr="0030712E">
        <w:rPr>
          <w:rFonts w:ascii="Arial" w:eastAsia="Times New Roman" w:hAnsi="Arial" w:cs="Arial"/>
          <w:color w:val="000000"/>
          <w:sz w:val="21"/>
          <w:szCs w:val="21"/>
          <w:lang w:eastAsia="ru-RU"/>
        </w:rPr>
        <w:t>ненужное</w:t>
      </w:r>
      <w:proofErr w:type="gramEnd"/>
      <w:r w:rsidRPr="0030712E">
        <w:rPr>
          <w:rFonts w:ascii="Arial" w:eastAsia="Times New Roman" w:hAnsi="Arial" w:cs="Arial"/>
          <w:color w:val="000000"/>
          <w:sz w:val="21"/>
          <w:szCs w:val="21"/>
          <w:lang w:eastAsia="ru-RU"/>
        </w:rPr>
        <w:t xml:space="preserve"> зачеркнуть)</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________________________________________________________________________</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(Ф.И.О. гражданина, контактный телефон)</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__________ _____________________________________________________________</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(подпись) (Ф.И.О. гражданина или законного представителя гражданина)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__________ _____________________________________________________________</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(подпись) (Ф.И.О. медицинского работника)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«_______» _______________________________________ </w:t>
      </w:r>
      <w:proofErr w:type="gramStart"/>
      <w:r w:rsidRPr="0030712E">
        <w:rPr>
          <w:rFonts w:ascii="Arial" w:eastAsia="Times New Roman" w:hAnsi="Arial" w:cs="Arial"/>
          <w:color w:val="000000"/>
          <w:sz w:val="21"/>
          <w:szCs w:val="21"/>
          <w:lang w:eastAsia="ru-RU"/>
        </w:rPr>
        <w:t>г</w:t>
      </w:r>
      <w:proofErr w:type="gramEnd"/>
      <w:r w:rsidRPr="0030712E">
        <w:rPr>
          <w:rFonts w:ascii="Arial" w:eastAsia="Times New Roman" w:hAnsi="Arial" w:cs="Arial"/>
          <w:color w:val="000000"/>
          <w:sz w:val="21"/>
          <w:szCs w:val="21"/>
          <w:lang w:eastAsia="ru-RU"/>
        </w:rPr>
        <w:t>.</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(дата оформления)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30712E" w:rsidRPr="0030712E" w:rsidRDefault="0030712E" w:rsidP="0030712E">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Опрос, в том числе выявление жалоб, сбор анамнеза.</w:t>
      </w:r>
    </w:p>
    <w:p w:rsidR="0030712E" w:rsidRPr="0030712E" w:rsidRDefault="0030712E" w:rsidP="0030712E">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proofErr w:type="gramStart"/>
      <w:r w:rsidRPr="0030712E">
        <w:rPr>
          <w:rFonts w:ascii="Arial" w:eastAsia="Times New Roman" w:hAnsi="Arial" w:cs="Arial"/>
          <w:color w:val="000000"/>
          <w:sz w:val="21"/>
          <w:szCs w:val="21"/>
          <w:lang w:eastAsia="ru-RU"/>
        </w:rPr>
        <w:t>Осмотр, в том числе пальпация, перкуссия, аускультация, риноскопия, фарингоскопия, непрямая ларингоскопия, вагинальное исследование (для женщин), ректальное исследование.</w:t>
      </w:r>
      <w:proofErr w:type="gramEnd"/>
    </w:p>
    <w:p w:rsidR="0030712E" w:rsidRPr="0030712E" w:rsidRDefault="0030712E" w:rsidP="0030712E">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Антропометрические исследования.</w:t>
      </w:r>
    </w:p>
    <w:p w:rsidR="0030712E" w:rsidRPr="0030712E" w:rsidRDefault="0030712E" w:rsidP="0030712E">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Термометрия.</w:t>
      </w:r>
    </w:p>
    <w:p w:rsidR="0030712E" w:rsidRPr="0030712E" w:rsidRDefault="0030712E" w:rsidP="0030712E">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Тонометрия.</w:t>
      </w:r>
    </w:p>
    <w:p w:rsidR="0030712E" w:rsidRPr="0030712E" w:rsidRDefault="0030712E" w:rsidP="0030712E">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Неинвазивные</w:t>
      </w:r>
      <w:proofErr w:type="spellEnd"/>
      <w:r w:rsidRPr="0030712E">
        <w:rPr>
          <w:rFonts w:ascii="Arial" w:eastAsia="Times New Roman" w:hAnsi="Arial" w:cs="Arial"/>
          <w:color w:val="000000"/>
          <w:sz w:val="21"/>
          <w:szCs w:val="21"/>
          <w:lang w:eastAsia="ru-RU"/>
        </w:rPr>
        <w:t xml:space="preserve"> исследования органа зрения и зрительных функций.</w:t>
      </w:r>
    </w:p>
    <w:p w:rsidR="0030712E" w:rsidRPr="0030712E" w:rsidRDefault="0030712E" w:rsidP="0030712E">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Неинвазивные</w:t>
      </w:r>
      <w:proofErr w:type="spellEnd"/>
      <w:r w:rsidRPr="0030712E">
        <w:rPr>
          <w:rFonts w:ascii="Arial" w:eastAsia="Times New Roman" w:hAnsi="Arial" w:cs="Arial"/>
          <w:color w:val="000000"/>
          <w:sz w:val="21"/>
          <w:szCs w:val="21"/>
          <w:lang w:eastAsia="ru-RU"/>
        </w:rPr>
        <w:t xml:space="preserve"> исследования органа слуха и слуховых функций.</w:t>
      </w:r>
    </w:p>
    <w:p w:rsidR="0030712E" w:rsidRPr="0030712E" w:rsidRDefault="0030712E" w:rsidP="0030712E">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Исследование функций нервной системы (чувствительной и двигательной сферы).</w:t>
      </w:r>
    </w:p>
    <w:p w:rsidR="0030712E" w:rsidRPr="0030712E" w:rsidRDefault="0030712E" w:rsidP="0030712E">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Лабораторные методы обследования, в том числе клинические, биохимические, бактериологические, вирусологические, иммунологические.</w:t>
      </w:r>
    </w:p>
    <w:p w:rsidR="0030712E" w:rsidRPr="0030712E" w:rsidRDefault="0030712E" w:rsidP="0030712E">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Функциональные методы обследования, в том числе </w:t>
      </w:r>
      <w:proofErr w:type="spellStart"/>
      <w:r w:rsidRPr="0030712E">
        <w:rPr>
          <w:rFonts w:ascii="Arial" w:eastAsia="Times New Roman" w:hAnsi="Arial" w:cs="Arial"/>
          <w:color w:val="000000"/>
          <w:sz w:val="21"/>
          <w:szCs w:val="21"/>
          <w:lang w:eastAsia="ru-RU"/>
        </w:rPr>
        <w:t>электрокардиогафия</w:t>
      </w:r>
      <w:proofErr w:type="spellEnd"/>
      <w:r w:rsidRPr="0030712E">
        <w:rPr>
          <w:rFonts w:ascii="Arial" w:eastAsia="Times New Roman" w:hAnsi="Arial" w:cs="Arial"/>
          <w:color w:val="000000"/>
          <w:sz w:val="21"/>
          <w:szCs w:val="21"/>
          <w:lang w:eastAsia="ru-RU"/>
        </w:rPr>
        <w:t xml:space="preserve">, суточное </w:t>
      </w:r>
      <w:proofErr w:type="spellStart"/>
      <w:r w:rsidRPr="0030712E">
        <w:rPr>
          <w:rFonts w:ascii="Arial" w:eastAsia="Times New Roman" w:hAnsi="Arial" w:cs="Arial"/>
          <w:color w:val="000000"/>
          <w:sz w:val="21"/>
          <w:szCs w:val="21"/>
          <w:lang w:eastAsia="ru-RU"/>
        </w:rPr>
        <w:t>мониторирование</w:t>
      </w:r>
      <w:proofErr w:type="spellEnd"/>
      <w:r w:rsidRPr="0030712E">
        <w:rPr>
          <w:rFonts w:ascii="Arial" w:eastAsia="Times New Roman" w:hAnsi="Arial" w:cs="Arial"/>
          <w:color w:val="000000"/>
          <w:sz w:val="21"/>
          <w:szCs w:val="21"/>
          <w:lang w:eastAsia="ru-RU"/>
        </w:rPr>
        <w:t xml:space="preserve"> артериального давления, суточное </w:t>
      </w:r>
      <w:proofErr w:type="spellStart"/>
      <w:r w:rsidRPr="0030712E">
        <w:rPr>
          <w:rFonts w:ascii="Arial" w:eastAsia="Times New Roman" w:hAnsi="Arial" w:cs="Arial"/>
          <w:color w:val="000000"/>
          <w:sz w:val="21"/>
          <w:szCs w:val="21"/>
          <w:lang w:eastAsia="ru-RU"/>
        </w:rPr>
        <w:t>мониторирование</w:t>
      </w:r>
      <w:proofErr w:type="spellEnd"/>
      <w:r w:rsidRPr="0030712E">
        <w:rPr>
          <w:rFonts w:ascii="Arial" w:eastAsia="Times New Roman" w:hAnsi="Arial" w:cs="Arial"/>
          <w:color w:val="000000"/>
          <w:sz w:val="21"/>
          <w:szCs w:val="21"/>
          <w:lang w:eastAsia="ru-RU"/>
        </w:rPr>
        <w:t xml:space="preserve"> электрокардиограммы, спирография, </w:t>
      </w:r>
      <w:proofErr w:type="spellStart"/>
      <w:r w:rsidRPr="0030712E">
        <w:rPr>
          <w:rFonts w:ascii="Arial" w:eastAsia="Times New Roman" w:hAnsi="Arial" w:cs="Arial"/>
          <w:color w:val="000000"/>
          <w:sz w:val="21"/>
          <w:szCs w:val="21"/>
          <w:lang w:eastAsia="ru-RU"/>
        </w:rPr>
        <w:t>пневмотахометрия</w:t>
      </w:r>
      <w:proofErr w:type="spellEnd"/>
      <w:r w:rsidRPr="0030712E">
        <w:rPr>
          <w:rFonts w:ascii="Arial" w:eastAsia="Times New Roman" w:hAnsi="Arial" w:cs="Arial"/>
          <w:color w:val="000000"/>
          <w:sz w:val="21"/>
          <w:szCs w:val="21"/>
          <w:lang w:eastAsia="ru-RU"/>
        </w:rPr>
        <w:t xml:space="preserve">, </w:t>
      </w:r>
      <w:proofErr w:type="spellStart"/>
      <w:r w:rsidRPr="0030712E">
        <w:rPr>
          <w:rFonts w:ascii="Arial" w:eastAsia="Times New Roman" w:hAnsi="Arial" w:cs="Arial"/>
          <w:color w:val="000000"/>
          <w:sz w:val="21"/>
          <w:szCs w:val="21"/>
          <w:lang w:eastAsia="ru-RU"/>
        </w:rPr>
        <w:t>пикфлуометрия</w:t>
      </w:r>
      <w:proofErr w:type="spellEnd"/>
      <w:r w:rsidRPr="0030712E">
        <w:rPr>
          <w:rFonts w:ascii="Arial" w:eastAsia="Times New Roman" w:hAnsi="Arial" w:cs="Arial"/>
          <w:color w:val="000000"/>
          <w:sz w:val="21"/>
          <w:szCs w:val="21"/>
          <w:lang w:eastAsia="ru-RU"/>
        </w:rPr>
        <w:t xml:space="preserve">, </w:t>
      </w:r>
      <w:proofErr w:type="spellStart"/>
      <w:r w:rsidRPr="0030712E">
        <w:rPr>
          <w:rFonts w:ascii="Arial" w:eastAsia="Times New Roman" w:hAnsi="Arial" w:cs="Arial"/>
          <w:color w:val="000000"/>
          <w:sz w:val="21"/>
          <w:szCs w:val="21"/>
          <w:lang w:eastAsia="ru-RU"/>
        </w:rPr>
        <w:t>рэоэнцефалография</w:t>
      </w:r>
      <w:proofErr w:type="spellEnd"/>
      <w:r w:rsidRPr="0030712E">
        <w:rPr>
          <w:rFonts w:ascii="Arial" w:eastAsia="Times New Roman" w:hAnsi="Arial" w:cs="Arial"/>
          <w:color w:val="000000"/>
          <w:sz w:val="21"/>
          <w:szCs w:val="21"/>
          <w:lang w:eastAsia="ru-RU"/>
        </w:rPr>
        <w:t xml:space="preserve">, электроэнцефалография, </w:t>
      </w:r>
      <w:proofErr w:type="spellStart"/>
      <w:r w:rsidRPr="0030712E">
        <w:rPr>
          <w:rFonts w:ascii="Arial" w:eastAsia="Times New Roman" w:hAnsi="Arial" w:cs="Arial"/>
          <w:color w:val="000000"/>
          <w:sz w:val="21"/>
          <w:szCs w:val="21"/>
          <w:lang w:eastAsia="ru-RU"/>
        </w:rPr>
        <w:t>кардиотокография</w:t>
      </w:r>
      <w:proofErr w:type="spellEnd"/>
      <w:r w:rsidRPr="0030712E">
        <w:rPr>
          <w:rFonts w:ascii="Arial" w:eastAsia="Times New Roman" w:hAnsi="Arial" w:cs="Arial"/>
          <w:color w:val="000000"/>
          <w:sz w:val="21"/>
          <w:szCs w:val="21"/>
          <w:lang w:eastAsia="ru-RU"/>
        </w:rPr>
        <w:t xml:space="preserve"> (для беременных).</w:t>
      </w:r>
    </w:p>
    <w:p w:rsidR="0030712E" w:rsidRPr="0030712E" w:rsidRDefault="0030712E" w:rsidP="0030712E">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Рентгенологические методы обследования, в том числе флюорография (для лиц старше 15 лет) и рентгенография, ультразвуковые исследования, </w:t>
      </w:r>
      <w:proofErr w:type="spellStart"/>
      <w:r w:rsidRPr="0030712E">
        <w:rPr>
          <w:rFonts w:ascii="Arial" w:eastAsia="Times New Roman" w:hAnsi="Arial" w:cs="Arial"/>
          <w:color w:val="000000"/>
          <w:sz w:val="21"/>
          <w:szCs w:val="21"/>
          <w:lang w:eastAsia="ru-RU"/>
        </w:rPr>
        <w:t>допплерографические</w:t>
      </w:r>
      <w:proofErr w:type="spellEnd"/>
      <w:r w:rsidRPr="0030712E">
        <w:rPr>
          <w:rFonts w:ascii="Arial" w:eastAsia="Times New Roman" w:hAnsi="Arial" w:cs="Arial"/>
          <w:color w:val="000000"/>
          <w:sz w:val="21"/>
          <w:szCs w:val="21"/>
          <w:lang w:eastAsia="ru-RU"/>
        </w:rPr>
        <w:t xml:space="preserve"> исследования.</w:t>
      </w:r>
    </w:p>
    <w:p w:rsidR="0030712E" w:rsidRPr="0030712E" w:rsidRDefault="0030712E" w:rsidP="0030712E">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Введение лекарственных препаратов по назначению врача, в том числе внутримышечно, внутривенно, подкожно, </w:t>
      </w:r>
      <w:proofErr w:type="spellStart"/>
      <w:r w:rsidRPr="0030712E">
        <w:rPr>
          <w:rFonts w:ascii="Arial" w:eastAsia="Times New Roman" w:hAnsi="Arial" w:cs="Arial"/>
          <w:color w:val="000000"/>
          <w:sz w:val="21"/>
          <w:szCs w:val="21"/>
          <w:lang w:eastAsia="ru-RU"/>
        </w:rPr>
        <w:t>внутрикожно</w:t>
      </w:r>
      <w:proofErr w:type="spellEnd"/>
      <w:r w:rsidRPr="0030712E">
        <w:rPr>
          <w:rFonts w:ascii="Arial" w:eastAsia="Times New Roman" w:hAnsi="Arial" w:cs="Arial"/>
          <w:color w:val="000000"/>
          <w:sz w:val="21"/>
          <w:szCs w:val="21"/>
          <w:lang w:eastAsia="ru-RU"/>
        </w:rPr>
        <w:t>.</w:t>
      </w:r>
    </w:p>
    <w:p w:rsidR="0030712E" w:rsidRPr="0030712E" w:rsidRDefault="0030712E" w:rsidP="0030712E">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Медицинский массаж.</w:t>
      </w:r>
    </w:p>
    <w:p w:rsidR="0030712E" w:rsidRPr="0030712E" w:rsidRDefault="0030712E" w:rsidP="0030712E">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Лечебная физкультура.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Форма информированного добровольного согласия пациента на ______________________(приложение к медицинской карте №________________)</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вид медицинского вмешательства</w:t>
      </w:r>
    </w:p>
    <w:p w:rsidR="0030712E" w:rsidRPr="0030712E" w:rsidRDefault="0030712E" w:rsidP="0030712E">
      <w:pPr>
        <w:spacing w:after="120" w:line="240" w:lineRule="atLeast"/>
        <w:rPr>
          <w:rFonts w:ascii="Arial" w:eastAsia="Times New Roman" w:hAnsi="Arial" w:cs="Arial"/>
          <w:color w:val="000000"/>
          <w:sz w:val="21"/>
          <w:szCs w:val="21"/>
          <w:lang w:eastAsia="ru-RU"/>
        </w:rPr>
      </w:pPr>
      <w:proofErr w:type="gramStart"/>
      <w:r w:rsidRPr="0030712E">
        <w:rPr>
          <w:rFonts w:ascii="Arial" w:eastAsia="Times New Roman" w:hAnsi="Arial" w:cs="Arial"/>
          <w:color w:val="000000"/>
          <w:sz w:val="21"/>
          <w:szCs w:val="21"/>
          <w:lang w:eastAsia="ru-RU"/>
        </w:rPr>
        <w:t>Пациент (законный представитель пациента) информирован о результатах обследования, диагнозе, о цели медицинского вмешательства и его последствиях, применяемых и альтернативных методах лечения, предполагаемых результатах лечения, ознакомлен с комплексным планом лечения, который может меняться в процессе лечения, предупрежден о возможных осложнениях во время и после лечения и дает добровольное согласие на медицинское вмешательство.</w:t>
      </w:r>
      <w:proofErr w:type="gramEnd"/>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При этом пациент понимает, что несоблюдение указаний (рекомендаций) врача, в том числе назначенного режима лечения, может снизить качество оказываемой медицинской помощи. </w:t>
      </w:r>
      <w:r w:rsidRPr="0030712E">
        <w:rPr>
          <w:rFonts w:ascii="Arial" w:eastAsia="Times New Roman" w:hAnsi="Arial" w:cs="Arial"/>
          <w:color w:val="000000"/>
          <w:sz w:val="21"/>
          <w:szCs w:val="21"/>
          <w:lang w:eastAsia="ru-RU"/>
        </w:rPr>
        <w:lastRenderedPageBreak/>
        <w:t>Повлечь за собой невозможность её завершения в срок или отрицательно сказаться на состоянии его здоровья.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ФИО пациента (законный представитель пациента)_____________</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ФИО врача _____________</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«________»_______________________20_________г.</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p w:rsidR="0030712E" w:rsidRPr="0030712E" w:rsidRDefault="0030712E" w:rsidP="0030712E">
      <w:pPr>
        <w:spacing w:after="150" w:line="240" w:lineRule="auto"/>
        <w:jc w:val="center"/>
        <w:outlineLvl w:val="2"/>
        <w:rPr>
          <w:rFonts w:ascii="Arial" w:eastAsia="Times New Roman" w:hAnsi="Arial" w:cs="Arial"/>
          <w:b/>
          <w:bCs/>
          <w:color w:val="904030"/>
          <w:sz w:val="23"/>
          <w:szCs w:val="23"/>
          <w:lang w:eastAsia="ru-RU"/>
        </w:rPr>
      </w:pPr>
      <w:r w:rsidRPr="0030712E">
        <w:rPr>
          <w:rFonts w:ascii="Arial" w:eastAsia="Times New Roman" w:hAnsi="Arial" w:cs="Arial"/>
          <w:b/>
          <w:bCs/>
          <w:color w:val="904030"/>
          <w:sz w:val="23"/>
          <w:szCs w:val="23"/>
          <w:lang w:eastAsia="ru-RU"/>
        </w:rPr>
        <w:t>Приложение 4</w:t>
      </w:r>
    </w:p>
    <w:p w:rsidR="0030712E" w:rsidRPr="0030712E" w:rsidRDefault="0030712E" w:rsidP="0030712E">
      <w:pPr>
        <w:spacing w:after="150" w:line="240" w:lineRule="auto"/>
        <w:jc w:val="center"/>
        <w:outlineLvl w:val="1"/>
        <w:rPr>
          <w:rFonts w:ascii="Arial" w:eastAsia="Times New Roman" w:hAnsi="Arial" w:cs="Arial"/>
          <w:b/>
          <w:bCs/>
          <w:color w:val="A00000"/>
          <w:sz w:val="27"/>
          <w:szCs w:val="27"/>
          <w:lang w:eastAsia="ru-RU"/>
        </w:rPr>
      </w:pPr>
      <w:r w:rsidRPr="0030712E">
        <w:rPr>
          <w:rFonts w:ascii="Arial" w:eastAsia="Times New Roman" w:hAnsi="Arial" w:cs="Arial"/>
          <w:b/>
          <w:bCs/>
          <w:color w:val="A00000"/>
          <w:sz w:val="27"/>
          <w:szCs w:val="27"/>
          <w:lang w:eastAsia="ru-RU"/>
        </w:rPr>
        <w:t>КАРТА ПАЦИЕНТА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История болезни № _____________</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Наименование учреждения __________________________________________</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Дата: начало </w:t>
      </w:r>
      <w:proofErr w:type="spellStart"/>
      <w:r w:rsidRPr="0030712E">
        <w:rPr>
          <w:rFonts w:ascii="Arial" w:eastAsia="Times New Roman" w:hAnsi="Arial" w:cs="Arial"/>
          <w:color w:val="000000"/>
          <w:sz w:val="21"/>
          <w:szCs w:val="21"/>
          <w:lang w:eastAsia="ru-RU"/>
        </w:rPr>
        <w:t>наблюдения_____________окончание</w:t>
      </w:r>
      <w:proofErr w:type="spellEnd"/>
      <w:r w:rsidRPr="0030712E">
        <w:rPr>
          <w:rFonts w:ascii="Arial" w:eastAsia="Times New Roman" w:hAnsi="Arial" w:cs="Arial"/>
          <w:color w:val="000000"/>
          <w:sz w:val="21"/>
          <w:szCs w:val="21"/>
          <w:lang w:eastAsia="ru-RU"/>
        </w:rPr>
        <w:t xml:space="preserve"> наблюдения___________</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Ф.И.О._______________________________________ возраст _____________</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Диагноз основной _______________________________________________</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_______________________________________________________________ Сопутствующие</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заболевания:______________________________________</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_______________________________________________________________</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Модель пациента:__________________________________________________</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Объем оказанной нелекарственной медицинской помощи:______</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153"/>
        <w:gridCol w:w="2010"/>
      </w:tblGrid>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Кратность выполнения</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Сбор анамнеза и жалоб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Визуальное исследование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Пальпация органов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В01.064.001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Прием (осмотр, консультация) врача-стоматолога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Определение степени открывания рта и ограничения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А02.07.007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Перкуссия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A06.07.003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Прицельная </w:t>
            </w:r>
            <w:proofErr w:type="spellStart"/>
            <w:r w:rsidRPr="0030712E">
              <w:rPr>
                <w:rFonts w:ascii="Arial" w:eastAsia="Times New Roman" w:hAnsi="Arial" w:cs="Arial"/>
                <w:color w:val="000000"/>
                <w:sz w:val="21"/>
                <w:szCs w:val="21"/>
                <w:lang w:eastAsia="ru-RU"/>
              </w:rPr>
              <w:t>внутриротовая</w:t>
            </w:r>
            <w:proofErr w:type="spellEnd"/>
            <w:r w:rsidRPr="0030712E">
              <w:rPr>
                <w:rFonts w:ascii="Arial" w:eastAsia="Times New Roman" w:hAnsi="Arial" w:cs="Arial"/>
                <w:color w:val="000000"/>
                <w:sz w:val="21"/>
                <w:szCs w:val="21"/>
                <w:lang w:eastAsia="ru-RU"/>
              </w:rPr>
              <w:t xml:space="preserve"> контактная рентгенография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A06.07.004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Ортопантомография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A06.07.010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Радиовизиография</w:t>
            </w:r>
            <w:proofErr w:type="spellEnd"/>
            <w:r w:rsidRPr="0030712E">
              <w:rPr>
                <w:rFonts w:ascii="Arial" w:eastAsia="Times New Roman" w:hAnsi="Arial" w:cs="Arial"/>
                <w:color w:val="000000"/>
                <w:sz w:val="21"/>
                <w:szCs w:val="21"/>
                <w:lang w:eastAsia="ru-RU"/>
              </w:rPr>
              <w:t xml:space="preserve">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A06.30.002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Описание и интерпретация рентгенографических изображений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Исследование </w:t>
            </w:r>
            <w:proofErr w:type="spellStart"/>
            <w:r w:rsidRPr="0030712E">
              <w:rPr>
                <w:rFonts w:ascii="Arial" w:eastAsia="Times New Roman" w:hAnsi="Arial" w:cs="Arial"/>
                <w:color w:val="000000"/>
                <w:sz w:val="21"/>
                <w:szCs w:val="21"/>
                <w:lang w:eastAsia="ru-RU"/>
              </w:rPr>
              <w:t>пародонтальных</w:t>
            </w:r>
            <w:proofErr w:type="spellEnd"/>
            <w:r w:rsidRPr="0030712E">
              <w:rPr>
                <w:rFonts w:ascii="Arial" w:eastAsia="Times New Roman" w:hAnsi="Arial" w:cs="Arial"/>
                <w:color w:val="000000"/>
                <w:sz w:val="21"/>
                <w:szCs w:val="21"/>
                <w:lang w:eastAsia="ru-RU"/>
              </w:rPr>
              <w:t xml:space="preserve"> карманов с помощью </w:t>
            </w:r>
            <w:proofErr w:type="spellStart"/>
            <w:r w:rsidRPr="0030712E">
              <w:rPr>
                <w:rFonts w:ascii="Arial" w:eastAsia="Times New Roman" w:hAnsi="Arial" w:cs="Arial"/>
                <w:color w:val="000000"/>
                <w:sz w:val="21"/>
                <w:szCs w:val="21"/>
                <w:lang w:eastAsia="ru-RU"/>
              </w:rPr>
              <w:t>пародонтологического</w:t>
            </w:r>
            <w:proofErr w:type="spellEnd"/>
            <w:r w:rsidRPr="0030712E">
              <w:rPr>
                <w:rFonts w:ascii="Arial" w:eastAsia="Times New Roman" w:hAnsi="Arial" w:cs="Arial"/>
                <w:color w:val="000000"/>
                <w:sz w:val="21"/>
                <w:szCs w:val="21"/>
                <w:lang w:eastAsia="ru-RU"/>
              </w:rPr>
              <w:t xml:space="preserve">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Определение </w:t>
            </w:r>
            <w:proofErr w:type="spellStart"/>
            <w:r w:rsidRPr="0030712E">
              <w:rPr>
                <w:rFonts w:ascii="Arial" w:eastAsia="Times New Roman" w:hAnsi="Arial" w:cs="Arial"/>
                <w:color w:val="000000"/>
                <w:sz w:val="21"/>
                <w:szCs w:val="21"/>
                <w:lang w:eastAsia="ru-RU"/>
              </w:rPr>
              <w:t>пародонтальных</w:t>
            </w:r>
            <w:proofErr w:type="spellEnd"/>
            <w:r w:rsidRPr="0030712E">
              <w:rPr>
                <w:rFonts w:ascii="Arial" w:eastAsia="Times New Roman" w:hAnsi="Arial" w:cs="Arial"/>
                <w:color w:val="000000"/>
                <w:sz w:val="21"/>
                <w:szCs w:val="21"/>
                <w:lang w:eastAsia="ru-RU"/>
              </w:rPr>
              <w:t xml:space="preserve">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bl>
    <w:p w:rsidR="0030712E" w:rsidRPr="0030712E" w:rsidRDefault="0030712E" w:rsidP="0030712E">
      <w:pPr>
        <w:spacing w:after="0" w:line="240" w:lineRule="auto"/>
        <w:rPr>
          <w:rFonts w:ascii="Times New Roman" w:eastAsia="Times New Roman" w:hAnsi="Times New Roman" w:cs="Times New Roman"/>
          <w:vanish/>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874"/>
        <w:gridCol w:w="1881"/>
      </w:tblGrid>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Кратность выполнения</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Наложение повязки при операциях на органах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А16.01.004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Хирургическая обработка раны или инфицированной ткани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A16.07.001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Удаление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А16.07.024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Операция удаления непрорезавшегося, </w:t>
            </w:r>
            <w:proofErr w:type="spellStart"/>
            <w:r w:rsidRPr="0030712E">
              <w:rPr>
                <w:rFonts w:ascii="Arial" w:eastAsia="Times New Roman" w:hAnsi="Arial" w:cs="Arial"/>
                <w:color w:val="000000"/>
                <w:sz w:val="21"/>
                <w:szCs w:val="21"/>
                <w:lang w:eastAsia="ru-RU"/>
              </w:rPr>
              <w:t>дистопированного</w:t>
            </w:r>
            <w:proofErr w:type="spellEnd"/>
            <w:r w:rsidRPr="0030712E">
              <w:rPr>
                <w:rFonts w:ascii="Arial" w:eastAsia="Times New Roman" w:hAnsi="Arial" w:cs="Arial"/>
                <w:color w:val="000000"/>
                <w:sz w:val="21"/>
                <w:szCs w:val="21"/>
                <w:lang w:eastAsia="ru-RU"/>
              </w:rPr>
              <w:t xml:space="preserve"> или сверхкомплектного зуба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А16.07.058</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Лечение перикоронита (промывание, рассечение или иссечение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Электрофорез лекарственных препаратов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Магнитотерапия</w:t>
            </w:r>
            <w:proofErr w:type="spellEnd"/>
            <w:r w:rsidRPr="0030712E">
              <w:rPr>
                <w:rFonts w:ascii="Arial" w:eastAsia="Times New Roman" w:hAnsi="Arial" w:cs="Arial"/>
                <w:color w:val="000000"/>
                <w:sz w:val="21"/>
                <w:szCs w:val="21"/>
                <w:lang w:eastAsia="ru-RU"/>
              </w:rPr>
              <w:t xml:space="preserve">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Дарсонвализация при патологии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Флюктуоризация</w:t>
            </w:r>
            <w:proofErr w:type="spellEnd"/>
            <w:r w:rsidRPr="0030712E">
              <w:rPr>
                <w:rFonts w:ascii="Arial" w:eastAsia="Times New Roman" w:hAnsi="Arial" w:cs="Arial"/>
                <w:color w:val="000000"/>
                <w:sz w:val="21"/>
                <w:szCs w:val="21"/>
                <w:lang w:eastAsia="ru-RU"/>
              </w:rPr>
              <w:t xml:space="preserve">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А17.07.009</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Воздействие электрическими полями (КВЧ)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Воздействие токами </w:t>
            </w:r>
            <w:proofErr w:type="spellStart"/>
            <w:r w:rsidRPr="0030712E">
              <w:rPr>
                <w:rFonts w:ascii="Arial" w:eastAsia="Times New Roman" w:hAnsi="Arial" w:cs="Arial"/>
                <w:color w:val="000000"/>
                <w:sz w:val="21"/>
                <w:szCs w:val="21"/>
                <w:lang w:eastAsia="ru-RU"/>
              </w:rPr>
              <w:t>надтональной</w:t>
            </w:r>
            <w:proofErr w:type="spellEnd"/>
            <w:r w:rsidRPr="0030712E">
              <w:rPr>
                <w:rFonts w:ascii="Arial" w:eastAsia="Times New Roman" w:hAnsi="Arial" w:cs="Arial"/>
                <w:color w:val="000000"/>
                <w:sz w:val="21"/>
                <w:szCs w:val="21"/>
                <w:lang w:eastAsia="ru-RU"/>
              </w:rPr>
              <w:t xml:space="preserve"> частоты </w:t>
            </w:r>
            <w:r w:rsidRPr="0030712E">
              <w:rPr>
                <w:rFonts w:ascii="Arial" w:eastAsia="Times New Roman" w:hAnsi="Arial" w:cs="Arial"/>
                <w:color w:val="000000"/>
                <w:sz w:val="21"/>
                <w:szCs w:val="21"/>
                <w:lang w:eastAsia="ru-RU"/>
              </w:rPr>
              <w:br/>
              <w:t>(</w:t>
            </w:r>
            <w:proofErr w:type="spellStart"/>
            <w:r w:rsidRPr="0030712E">
              <w:rPr>
                <w:rFonts w:ascii="Arial" w:eastAsia="Times New Roman" w:hAnsi="Arial" w:cs="Arial"/>
                <w:color w:val="000000"/>
                <w:sz w:val="21"/>
                <w:szCs w:val="21"/>
                <w:lang w:eastAsia="ru-RU"/>
              </w:rPr>
              <w:t>ультратонотерапия</w:t>
            </w:r>
            <w:proofErr w:type="spellEnd"/>
            <w:r w:rsidRPr="0030712E">
              <w:rPr>
                <w:rFonts w:ascii="Arial" w:eastAsia="Times New Roman" w:hAnsi="Arial" w:cs="Arial"/>
                <w:color w:val="000000"/>
                <w:sz w:val="21"/>
                <w:szCs w:val="21"/>
                <w:lang w:eastAsia="ru-RU"/>
              </w:rPr>
              <w:t>)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Воздействие токами ультравысокой частоты </w:t>
            </w:r>
            <w:r w:rsidRPr="0030712E">
              <w:rPr>
                <w:rFonts w:ascii="Arial" w:eastAsia="Times New Roman" w:hAnsi="Arial" w:cs="Arial"/>
                <w:color w:val="000000"/>
                <w:sz w:val="21"/>
                <w:szCs w:val="21"/>
                <w:lang w:eastAsia="ru-RU"/>
              </w:rPr>
              <w:br/>
              <w:t>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А17.07.012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Ультравысокочастотная индуктотермия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А17.07.013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Воздействие магнитными полями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Осмотр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А11.07.011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Инъекционное введение лекарственных сре</w:t>
            </w:r>
            <w:proofErr w:type="gramStart"/>
            <w:r w:rsidRPr="0030712E">
              <w:rPr>
                <w:rFonts w:ascii="Arial" w:eastAsia="Times New Roman" w:hAnsi="Arial" w:cs="Arial"/>
                <w:color w:val="000000"/>
                <w:sz w:val="21"/>
                <w:szCs w:val="21"/>
                <w:lang w:eastAsia="ru-RU"/>
              </w:rPr>
              <w:t>дств в ч</w:t>
            </w:r>
            <w:proofErr w:type="gramEnd"/>
            <w:r w:rsidRPr="0030712E">
              <w:rPr>
                <w:rFonts w:ascii="Arial" w:eastAsia="Times New Roman" w:hAnsi="Arial" w:cs="Arial"/>
                <w:color w:val="000000"/>
                <w:sz w:val="21"/>
                <w:szCs w:val="21"/>
                <w:lang w:eastAsia="ru-RU"/>
              </w:rPr>
              <w:t>елюстно-лицевую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А16.07.011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Вскрытие подслизистого или </w:t>
            </w:r>
            <w:proofErr w:type="spellStart"/>
            <w:r w:rsidRPr="0030712E">
              <w:rPr>
                <w:rFonts w:ascii="Arial" w:eastAsia="Times New Roman" w:hAnsi="Arial" w:cs="Arial"/>
                <w:color w:val="000000"/>
                <w:sz w:val="21"/>
                <w:szCs w:val="21"/>
                <w:lang w:eastAsia="ru-RU"/>
              </w:rPr>
              <w:t>поднадкостничного</w:t>
            </w:r>
            <w:proofErr w:type="spellEnd"/>
            <w:r w:rsidRPr="0030712E">
              <w:rPr>
                <w:rFonts w:ascii="Arial" w:eastAsia="Times New Roman" w:hAnsi="Arial" w:cs="Arial"/>
                <w:color w:val="000000"/>
                <w:sz w:val="21"/>
                <w:szCs w:val="21"/>
                <w:lang w:eastAsia="ru-RU"/>
              </w:rPr>
              <w:t xml:space="preserve"> очага </w:t>
            </w:r>
            <w:r w:rsidRPr="0030712E">
              <w:rPr>
                <w:rFonts w:ascii="Arial" w:eastAsia="Times New Roman" w:hAnsi="Arial" w:cs="Arial"/>
                <w:color w:val="000000"/>
                <w:sz w:val="21"/>
                <w:szCs w:val="21"/>
                <w:lang w:eastAsia="ru-RU"/>
              </w:rPr>
              <w:lastRenderedPageBreak/>
              <w:t>воспаления (рассечение капюшона)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bl>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Лекарственная помощь (указать применяемый препарат):</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Осложнения лекарственной терапии (указать проявления):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Наименование препарата, их вызвавшего:</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Исход (по классификатору исходов):</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Информация о пациенте передана в учреждение, </w:t>
      </w:r>
      <w:proofErr w:type="spellStart"/>
      <w:r w:rsidRPr="0030712E">
        <w:rPr>
          <w:rFonts w:ascii="Arial" w:eastAsia="Times New Roman" w:hAnsi="Arial" w:cs="Arial"/>
          <w:color w:val="000000"/>
          <w:sz w:val="21"/>
          <w:szCs w:val="21"/>
          <w:lang w:eastAsia="ru-RU"/>
        </w:rPr>
        <w:t>мониторирующее</w:t>
      </w:r>
      <w:proofErr w:type="spellEnd"/>
      <w:r w:rsidRPr="0030712E">
        <w:rPr>
          <w:rFonts w:ascii="Arial" w:eastAsia="Times New Roman" w:hAnsi="Arial" w:cs="Arial"/>
          <w:color w:val="000000"/>
          <w:sz w:val="21"/>
          <w:szCs w:val="21"/>
          <w:lang w:eastAsia="ru-RU"/>
        </w:rPr>
        <w:t xml:space="preserve"> Протокол:</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(название учреждения) (дата)</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12"/>
        <w:gridCol w:w="4073"/>
        <w:gridCol w:w="1101"/>
        <w:gridCol w:w="1089"/>
        <w:gridCol w:w="1630"/>
      </w:tblGrid>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Полнота выполнения обязательного перечня немедикаментозной помощи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ПРИМЕЧАНИЕ</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Выполнение сроков оказания медицинских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Полнота выполнения обязательного перечня лекарственного ассортимента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Соответствие лечения требованиям протокола по срокам/продолжительности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Комментарии:</w:t>
            </w:r>
          </w:p>
        </w:tc>
      </w:tr>
      <w:tr w:rsidR="0030712E" w:rsidRPr="0030712E" w:rsidTr="0030712E">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vMerge/>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ЗАКЛЮЧЕНИЕ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vMerge/>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vMerge/>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vMerge/>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vMerge/>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vMerge/>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(подпись)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vMerge/>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bl>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Подпись лица, ответственного за </w:t>
      </w:r>
      <w:proofErr w:type="spellStart"/>
      <w:r w:rsidRPr="0030712E">
        <w:rPr>
          <w:rFonts w:ascii="Arial" w:eastAsia="Times New Roman" w:hAnsi="Arial" w:cs="Arial"/>
          <w:color w:val="000000"/>
          <w:sz w:val="21"/>
          <w:szCs w:val="21"/>
          <w:lang w:eastAsia="ru-RU"/>
        </w:rPr>
        <w:t>мониторирование</w:t>
      </w:r>
      <w:proofErr w:type="spellEnd"/>
      <w:r w:rsidRPr="0030712E">
        <w:rPr>
          <w:rFonts w:ascii="Arial" w:eastAsia="Times New Roman" w:hAnsi="Arial" w:cs="Arial"/>
          <w:color w:val="000000"/>
          <w:sz w:val="21"/>
          <w:szCs w:val="21"/>
          <w:lang w:eastAsia="ru-RU"/>
        </w:rPr>
        <w:t xml:space="preserve"> протокола в медицинском учреждении:</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p w:rsidR="0030712E" w:rsidRPr="0030712E" w:rsidRDefault="0030712E" w:rsidP="0030712E">
      <w:pPr>
        <w:spacing w:after="150" w:line="240" w:lineRule="auto"/>
        <w:jc w:val="center"/>
        <w:outlineLvl w:val="2"/>
        <w:rPr>
          <w:rFonts w:ascii="Arial" w:eastAsia="Times New Roman" w:hAnsi="Arial" w:cs="Arial"/>
          <w:b/>
          <w:bCs/>
          <w:color w:val="904030"/>
          <w:sz w:val="23"/>
          <w:szCs w:val="23"/>
          <w:lang w:eastAsia="ru-RU"/>
        </w:rPr>
      </w:pPr>
      <w:r w:rsidRPr="0030712E">
        <w:rPr>
          <w:rFonts w:ascii="Arial" w:eastAsia="Times New Roman" w:hAnsi="Arial" w:cs="Arial"/>
          <w:b/>
          <w:bCs/>
          <w:color w:val="904030"/>
          <w:sz w:val="23"/>
          <w:szCs w:val="23"/>
          <w:lang w:eastAsia="ru-RU"/>
        </w:rPr>
        <w:t>Приложение 5</w:t>
      </w:r>
    </w:p>
    <w:p w:rsidR="0030712E" w:rsidRPr="0030712E" w:rsidRDefault="0030712E" w:rsidP="0030712E">
      <w:pPr>
        <w:spacing w:after="150" w:line="240" w:lineRule="auto"/>
        <w:jc w:val="center"/>
        <w:outlineLvl w:val="1"/>
        <w:rPr>
          <w:rFonts w:ascii="Arial" w:eastAsia="Times New Roman" w:hAnsi="Arial" w:cs="Arial"/>
          <w:b/>
          <w:bCs/>
          <w:color w:val="A00000"/>
          <w:sz w:val="27"/>
          <w:szCs w:val="27"/>
          <w:lang w:eastAsia="ru-RU"/>
        </w:rPr>
      </w:pPr>
      <w:r w:rsidRPr="0030712E">
        <w:rPr>
          <w:rFonts w:ascii="Arial" w:eastAsia="Times New Roman" w:hAnsi="Arial" w:cs="Arial"/>
          <w:b/>
          <w:bCs/>
          <w:color w:val="A00000"/>
          <w:sz w:val="27"/>
          <w:szCs w:val="27"/>
          <w:lang w:eastAsia="ru-RU"/>
        </w:rPr>
        <w:t>Критерии оценки качества оказания медицинской помощи</w:t>
      </w:r>
      <w:r w:rsidRPr="0030712E">
        <w:rPr>
          <w:rFonts w:ascii="Arial" w:eastAsia="Times New Roman" w:hAnsi="Arial" w:cs="Arial"/>
          <w:b/>
          <w:bCs/>
          <w:color w:val="A00000"/>
          <w:sz w:val="27"/>
          <w:szCs w:val="27"/>
          <w:lang w:eastAsia="ru-RU"/>
        </w:rPr>
        <w:br/>
        <w:t>к Клиническим рекомендациям (протоколам лечения) «Перикоронит»</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6"/>
        <w:gridCol w:w="8254"/>
        <w:gridCol w:w="410"/>
        <w:gridCol w:w="515"/>
      </w:tblGrid>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Событийные (смысловые, содержательные, процессные) критерии качества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Проводилось ли </w:t>
            </w:r>
            <w:proofErr w:type="gramStart"/>
            <w:r w:rsidRPr="0030712E">
              <w:rPr>
                <w:rFonts w:ascii="Arial" w:eastAsia="Times New Roman" w:hAnsi="Arial" w:cs="Arial"/>
                <w:color w:val="000000"/>
                <w:sz w:val="21"/>
                <w:szCs w:val="21"/>
                <w:lang w:eastAsia="ru-RU"/>
              </w:rPr>
              <w:t>при</w:t>
            </w:r>
            <w:proofErr w:type="gramEnd"/>
            <w:r w:rsidRPr="0030712E">
              <w:rPr>
                <w:rFonts w:ascii="Arial" w:eastAsia="Times New Roman" w:hAnsi="Arial" w:cs="Arial"/>
                <w:color w:val="000000"/>
                <w:sz w:val="21"/>
                <w:szCs w:val="21"/>
                <w:lang w:eastAsia="ru-RU"/>
              </w:rPr>
              <w:t xml:space="preserve"> </w:t>
            </w:r>
            <w:proofErr w:type="gramStart"/>
            <w:r w:rsidRPr="0030712E">
              <w:rPr>
                <w:rFonts w:ascii="Arial" w:eastAsia="Times New Roman" w:hAnsi="Arial" w:cs="Arial"/>
                <w:color w:val="000000"/>
                <w:sz w:val="21"/>
                <w:szCs w:val="21"/>
                <w:lang w:eastAsia="ru-RU"/>
              </w:rPr>
              <w:t>постановки</w:t>
            </w:r>
            <w:proofErr w:type="gramEnd"/>
            <w:r w:rsidRPr="0030712E">
              <w:rPr>
                <w:rFonts w:ascii="Arial" w:eastAsia="Times New Roman" w:hAnsi="Arial" w:cs="Arial"/>
                <w:color w:val="000000"/>
                <w:sz w:val="21"/>
                <w:szCs w:val="21"/>
                <w:lang w:eastAsia="ru-RU"/>
              </w:rPr>
              <w:t xml:space="preserve"> диагноза: сбор жалоб и анамнеза, визуальный осмотр, пальпация ЧЛО, перкуссия зубов, определение прикуса, </w:t>
            </w:r>
            <w:proofErr w:type="spellStart"/>
            <w:r w:rsidRPr="0030712E">
              <w:rPr>
                <w:rFonts w:ascii="Arial" w:eastAsia="Times New Roman" w:hAnsi="Arial" w:cs="Arial"/>
                <w:color w:val="000000"/>
                <w:sz w:val="21"/>
                <w:szCs w:val="21"/>
                <w:lang w:eastAsia="ru-RU"/>
              </w:rPr>
              <w:t>пародонтальных</w:t>
            </w:r>
            <w:proofErr w:type="spellEnd"/>
            <w:r w:rsidRPr="0030712E">
              <w:rPr>
                <w:rFonts w:ascii="Arial" w:eastAsia="Times New Roman" w:hAnsi="Arial" w:cs="Arial"/>
                <w:color w:val="000000"/>
                <w:sz w:val="21"/>
                <w:szCs w:val="21"/>
                <w:lang w:eastAsia="ru-RU"/>
              </w:rPr>
              <w:t xml:space="preserve"> и индексов гигиены, степени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Соответствует ли план лечения поставленному диагнозу</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Проводились ли мероприятия по устранению факторов, обусловивших возникновение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Обучение гигиене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Временные критерии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Отсутствие осложнений после хирургических вмешательств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Динамическое наблюдение каждые полгода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Профилактическая гигиена рта 2 раза в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Результативные критерии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Восстановление функций зубочелюстной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Улучшение качества жизни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Нет</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b/>
                <w:bCs/>
                <w:color w:val="000000"/>
                <w:sz w:val="21"/>
                <w:szCs w:val="21"/>
                <w:lang w:eastAsia="ru-RU"/>
              </w:rPr>
              <w:t>Правильность и полнота заполнения медицинской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r>
      <w:tr w:rsidR="0030712E" w:rsidRPr="0030712E" w:rsidTr="0030712E">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Правильность и полнота заполнения медицинской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712E" w:rsidRPr="0030712E" w:rsidRDefault="0030712E" w:rsidP="0030712E">
            <w:pPr>
              <w:spacing w:after="0"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Нет</w:t>
            </w:r>
          </w:p>
        </w:tc>
      </w:tr>
    </w:tbl>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w:t>
      </w:r>
    </w:p>
    <w:p w:rsidR="0030712E" w:rsidRPr="0030712E" w:rsidRDefault="0030712E" w:rsidP="0030712E">
      <w:pPr>
        <w:spacing w:after="150" w:line="240" w:lineRule="auto"/>
        <w:jc w:val="center"/>
        <w:outlineLvl w:val="2"/>
        <w:rPr>
          <w:rFonts w:ascii="Arial" w:eastAsia="Times New Roman" w:hAnsi="Arial" w:cs="Arial"/>
          <w:b/>
          <w:bCs/>
          <w:color w:val="904030"/>
          <w:sz w:val="23"/>
          <w:szCs w:val="23"/>
          <w:lang w:eastAsia="ru-RU"/>
        </w:rPr>
      </w:pPr>
      <w:r w:rsidRPr="0030712E">
        <w:rPr>
          <w:rFonts w:ascii="Arial" w:eastAsia="Times New Roman" w:hAnsi="Arial" w:cs="Arial"/>
          <w:b/>
          <w:bCs/>
          <w:color w:val="904030"/>
          <w:sz w:val="23"/>
          <w:szCs w:val="23"/>
          <w:lang w:eastAsia="ru-RU"/>
        </w:rPr>
        <w:t>Приложение 6</w:t>
      </w:r>
    </w:p>
    <w:p w:rsidR="0030712E" w:rsidRPr="0030712E" w:rsidRDefault="0030712E" w:rsidP="0030712E">
      <w:pPr>
        <w:spacing w:after="150" w:line="240" w:lineRule="auto"/>
        <w:jc w:val="center"/>
        <w:outlineLvl w:val="1"/>
        <w:rPr>
          <w:rFonts w:ascii="Arial" w:eastAsia="Times New Roman" w:hAnsi="Arial" w:cs="Arial"/>
          <w:b/>
          <w:bCs/>
          <w:color w:val="A00000"/>
          <w:sz w:val="27"/>
          <w:szCs w:val="27"/>
          <w:lang w:eastAsia="ru-RU"/>
        </w:rPr>
      </w:pPr>
      <w:r w:rsidRPr="0030712E">
        <w:rPr>
          <w:rFonts w:ascii="Arial" w:eastAsia="Times New Roman" w:hAnsi="Arial" w:cs="Arial"/>
          <w:b/>
          <w:bCs/>
          <w:color w:val="A00000"/>
          <w:sz w:val="27"/>
          <w:szCs w:val="27"/>
          <w:lang w:eastAsia="ru-RU"/>
        </w:rPr>
        <w:t>Анкета пациента</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ФИО__________________________________________ Дата заполнения</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Как Вы оцениваете Ваше общее самочувствие на сегодняшний день?</w:t>
      </w:r>
    </w:p>
    <w:p w:rsidR="0030712E" w:rsidRPr="0030712E" w:rsidRDefault="0030712E" w:rsidP="0030712E">
      <w:pPr>
        <w:spacing w:after="120" w:line="240" w:lineRule="atLeast"/>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Отметьте, пожалуйста, на шкале значение, соответствующее состоянию Вашего здоровья.</w:t>
      </w:r>
    </w:p>
    <w:p w:rsidR="0030712E" w:rsidRPr="0030712E" w:rsidRDefault="0030712E" w:rsidP="0030712E">
      <w:pPr>
        <w:spacing w:after="150" w:line="240" w:lineRule="auto"/>
        <w:outlineLvl w:val="2"/>
        <w:rPr>
          <w:rFonts w:ascii="Arial" w:eastAsia="Times New Roman" w:hAnsi="Arial" w:cs="Arial"/>
          <w:b/>
          <w:bCs/>
          <w:color w:val="904030"/>
          <w:sz w:val="23"/>
          <w:szCs w:val="23"/>
          <w:lang w:eastAsia="ru-RU"/>
        </w:rPr>
      </w:pPr>
      <w:r w:rsidRPr="0030712E">
        <w:rPr>
          <w:rFonts w:ascii="Arial" w:eastAsia="Times New Roman" w:hAnsi="Arial" w:cs="Arial"/>
          <w:b/>
          <w:bCs/>
          <w:color w:val="904030"/>
          <w:sz w:val="23"/>
          <w:szCs w:val="23"/>
          <w:lang w:eastAsia="ru-RU"/>
        </w:rPr>
        <w:t> </w:t>
      </w:r>
    </w:p>
    <w:p w:rsidR="0030712E" w:rsidRPr="0030712E" w:rsidRDefault="0030712E" w:rsidP="0030712E">
      <w:pPr>
        <w:spacing w:after="150" w:line="240" w:lineRule="auto"/>
        <w:outlineLvl w:val="2"/>
        <w:rPr>
          <w:rFonts w:ascii="Arial" w:eastAsia="Times New Roman" w:hAnsi="Arial" w:cs="Arial"/>
          <w:b/>
          <w:bCs/>
          <w:color w:val="904030"/>
          <w:sz w:val="23"/>
          <w:szCs w:val="23"/>
          <w:lang w:eastAsia="ru-RU"/>
        </w:rPr>
      </w:pPr>
      <w:r w:rsidRPr="0030712E">
        <w:rPr>
          <w:rFonts w:ascii="Arial" w:eastAsia="Times New Roman" w:hAnsi="Arial" w:cs="Arial"/>
          <w:b/>
          <w:bCs/>
          <w:color w:val="904030"/>
          <w:sz w:val="23"/>
          <w:szCs w:val="23"/>
          <w:lang w:eastAsia="ru-RU"/>
        </w:rPr>
        <w:t>Список использованной литературы:</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Артюшкевич</w:t>
      </w:r>
      <w:proofErr w:type="spellEnd"/>
      <w:r w:rsidRPr="0030712E">
        <w:rPr>
          <w:rFonts w:ascii="Arial" w:eastAsia="Times New Roman" w:hAnsi="Arial" w:cs="Arial"/>
          <w:color w:val="000000"/>
          <w:sz w:val="21"/>
          <w:szCs w:val="21"/>
          <w:lang w:eastAsia="ru-RU"/>
        </w:rPr>
        <w:t xml:space="preserve"> А.С. Воспалительные заболевания и травмы челюстно-лицевой области. Минск, Беларусь, 2001 г.</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Аснина</w:t>
      </w:r>
      <w:proofErr w:type="spellEnd"/>
      <w:r w:rsidRPr="0030712E">
        <w:rPr>
          <w:rFonts w:ascii="Arial" w:eastAsia="Times New Roman" w:hAnsi="Arial" w:cs="Arial"/>
          <w:color w:val="000000"/>
          <w:sz w:val="21"/>
          <w:szCs w:val="21"/>
          <w:lang w:eastAsia="ru-RU"/>
        </w:rPr>
        <w:t xml:space="preserve"> С.А. Сравнительная характеристика послеоперационного течения у больных после удаления </w:t>
      </w:r>
      <w:proofErr w:type="spellStart"/>
      <w:r w:rsidRPr="0030712E">
        <w:rPr>
          <w:rFonts w:ascii="Arial" w:eastAsia="Times New Roman" w:hAnsi="Arial" w:cs="Arial"/>
          <w:color w:val="000000"/>
          <w:sz w:val="21"/>
          <w:szCs w:val="21"/>
          <w:lang w:eastAsia="ru-RU"/>
        </w:rPr>
        <w:t>ретенированных</w:t>
      </w:r>
      <w:proofErr w:type="spellEnd"/>
      <w:r w:rsidRPr="0030712E">
        <w:rPr>
          <w:rFonts w:ascii="Arial" w:eastAsia="Times New Roman" w:hAnsi="Arial" w:cs="Arial"/>
          <w:color w:val="000000"/>
          <w:sz w:val="21"/>
          <w:szCs w:val="21"/>
          <w:lang w:eastAsia="ru-RU"/>
        </w:rPr>
        <w:t xml:space="preserve"> третьих моляров/ С.А. </w:t>
      </w:r>
      <w:proofErr w:type="spellStart"/>
      <w:r w:rsidRPr="0030712E">
        <w:rPr>
          <w:rFonts w:ascii="Arial" w:eastAsia="Times New Roman" w:hAnsi="Arial" w:cs="Arial"/>
          <w:color w:val="000000"/>
          <w:sz w:val="21"/>
          <w:szCs w:val="21"/>
          <w:lang w:eastAsia="ru-RU"/>
        </w:rPr>
        <w:t>Аснина</w:t>
      </w:r>
      <w:proofErr w:type="spellEnd"/>
      <w:r w:rsidRPr="0030712E">
        <w:rPr>
          <w:rFonts w:ascii="Arial" w:eastAsia="Times New Roman" w:hAnsi="Arial" w:cs="Arial"/>
          <w:color w:val="000000"/>
          <w:sz w:val="21"/>
          <w:szCs w:val="21"/>
          <w:lang w:eastAsia="ru-RU"/>
        </w:rPr>
        <w:t xml:space="preserve">, </w:t>
      </w:r>
      <w:proofErr w:type="spellStart"/>
      <w:r w:rsidRPr="0030712E">
        <w:rPr>
          <w:rFonts w:ascii="Arial" w:eastAsia="Times New Roman" w:hAnsi="Arial" w:cs="Arial"/>
          <w:color w:val="000000"/>
          <w:sz w:val="21"/>
          <w:szCs w:val="21"/>
          <w:lang w:eastAsia="ru-RU"/>
        </w:rPr>
        <w:t>Н.В.Шишкова</w:t>
      </w:r>
      <w:proofErr w:type="spellEnd"/>
      <w:r w:rsidRPr="0030712E">
        <w:rPr>
          <w:rFonts w:ascii="Arial" w:eastAsia="Times New Roman" w:hAnsi="Arial" w:cs="Arial"/>
          <w:color w:val="000000"/>
          <w:sz w:val="21"/>
          <w:szCs w:val="21"/>
          <w:lang w:eastAsia="ru-RU"/>
        </w:rPr>
        <w:t xml:space="preserve">, Л.Г. </w:t>
      </w:r>
      <w:proofErr w:type="spellStart"/>
      <w:r w:rsidRPr="0030712E">
        <w:rPr>
          <w:rFonts w:ascii="Arial" w:eastAsia="Times New Roman" w:hAnsi="Arial" w:cs="Arial"/>
          <w:color w:val="000000"/>
          <w:sz w:val="21"/>
          <w:szCs w:val="21"/>
          <w:lang w:eastAsia="ru-RU"/>
        </w:rPr>
        <w:t>Мазур</w:t>
      </w:r>
      <w:proofErr w:type="spellEnd"/>
      <w:r w:rsidRPr="0030712E">
        <w:rPr>
          <w:rFonts w:ascii="Arial" w:eastAsia="Times New Roman" w:hAnsi="Arial" w:cs="Arial"/>
          <w:color w:val="000000"/>
          <w:sz w:val="21"/>
          <w:szCs w:val="21"/>
          <w:lang w:eastAsia="ru-RU"/>
        </w:rPr>
        <w:t xml:space="preserve">, Н.М. </w:t>
      </w:r>
      <w:proofErr w:type="spellStart"/>
      <w:r w:rsidRPr="0030712E">
        <w:rPr>
          <w:rFonts w:ascii="Arial" w:eastAsia="Times New Roman" w:hAnsi="Arial" w:cs="Arial"/>
          <w:color w:val="000000"/>
          <w:sz w:val="21"/>
          <w:szCs w:val="21"/>
          <w:lang w:eastAsia="ru-RU"/>
        </w:rPr>
        <w:t>Лазарихина</w:t>
      </w:r>
      <w:proofErr w:type="spellEnd"/>
      <w:r w:rsidRPr="0030712E">
        <w:rPr>
          <w:rFonts w:ascii="Arial" w:eastAsia="Times New Roman" w:hAnsi="Arial" w:cs="Arial"/>
          <w:color w:val="000000"/>
          <w:sz w:val="21"/>
          <w:szCs w:val="21"/>
          <w:lang w:eastAsia="ru-RU"/>
        </w:rPr>
        <w:t>, А.Ю. Дробышев// Стоматология для всех/-2015.-№3.-C.24-26.</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Афанасьев А.А. Хирургическая стоматология/В.В. Афанасьев</w:t>
      </w:r>
      <w:proofErr w:type="gramStart"/>
      <w:r w:rsidRPr="0030712E">
        <w:rPr>
          <w:rFonts w:ascii="Arial" w:eastAsia="Times New Roman" w:hAnsi="Arial" w:cs="Arial"/>
          <w:color w:val="000000"/>
          <w:sz w:val="21"/>
          <w:szCs w:val="21"/>
          <w:lang w:eastAsia="ru-RU"/>
        </w:rPr>
        <w:t>.-</w:t>
      </w:r>
      <w:proofErr w:type="gramEnd"/>
      <w:r w:rsidRPr="0030712E">
        <w:rPr>
          <w:rFonts w:ascii="Arial" w:eastAsia="Times New Roman" w:hAnsi="Arial" w:cs="Arial"/>
          <w:color w:val="000000"/>
          <w:sz w:val="21"/>
          <w:szCs w:val="21"/>
          <w:lang w:eastAsia="ru-RU"/>
        </w:rPr>
        <w:t>Изд-во «ГЭОТАР-МЕДИА», 2015.-880с.11ё</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В.М. Безрукова, Т. Г. Робустова Руководство по хирургической стоматологии и челюстно-лицевой хирургии, том 1. Москва, «Медицина», 2000 г.</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Васильев Г.А., Робустова Т. Г. Хирургическая стоматология.-1981.</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Кулаков А.А., Робустова Т.Г., </w:t>
      </w:r>
      <w:proofErr w:type="spellStart"/>
      <w:r w:rsidRPr="0030712E">
        <w:rPr>
          <w:rFonts w:ascii="Arial" w:eastAsia="Times New Roman" w:hAnsi="Arial" w:cs="Arial"/>
          <w:color w:val="000000"/>
          <w:sz w:val="21"/>
          <w:szCs w:val="21"/>
          <w:lang w:eastAsia="ru-RU"/>
        </w:rPr>
        <w:t>Неробеев</w:t>
      </w:r>
      <w:proofErr w:type="spellEnd"/>
      <w:r w:rsidRPr="0030712E">
        <w:rPr>
          <w:rFonts w:ascii="Arial" w:eastAsia="Times New Roman" w:hAnsi="Arial" w:cs="Arial"/>
          <w:color w:val="000000"/>
          <w:sz w:val="21"/>
          <w:szCs w:val="21"/>
          <w:lang w:eastAsia="ru-RU"/>
        </w:rPr>
        <w:t xml:space="preserve"> А.И. Хирургическая стоматология и челюстно-лицевая хирургия: национальное руководство.-2010.</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Леус</w:t>
      </w:r>
      <w:proofErr w:type="spellEnd"/>
      <w:r w:rsidRPr="0030712E">
        <w:rPr>
          <w:rFonts w:ascii="Arial" w:eastAsia="Times New Roman" w:hAnsi="Arial" w:cs="Arial"/>
          <w:color w:val="000000"/>
          <w:sz w:val="21"/>
          <w:szCs w:val="21"/>
          <w:lang w:eastAsia="ru-RU"/>
        </w:rPr>
        <w:t xml:space="preserve"> П.А., </w:t>
      </w:r>
      <w:proofErr w:type="spellStart"/>
      <w:r w:rsidRPr="0030712E">
        <w:rPr>
          <w:rFonts w:ascii="Arial" w:eastAsia="Times New Roman" w:hAnsi="Arial" w:cs="Arial"/>
          <w:color w:val="000000"/>
          <w:sz w:val="21"/>
          <w:szCs w:val="21"/>
          <w:lang w:eastAsia="ru-RU"/>
        </w:rPr>
        <w:t>Горегляд</w:t>
      </w:r>
      <w:proofErr w:type="spellEnd"/>
      <w:r w:rsidRPr="0030712E">
        <w:rPr>
          <w:rFonts w:ascii="Arial" w:eastAsia="Times New Roman" w:hAnsi="Arial" w:cs="Arial"/>
          <w:color w:val="000000"/>
          <w:sz w:val="21"/>
          <w:szCs w:val="21"/>
          <w:lang w:eastAsia="ru-RU"/>
        </w:rPr>
        <w:t xml:space="preserve"> А.А., </w:t>
      </w:r>
      <w:proofErr w:type="spellStart"/>
      <w:r w:rsidRPr="0030712E">
        <w:rPr>
          <w:rFonts w:ascii="Arial" w:eastAsia="Times New Roman" w:hAnsi="Arial" w:cs="Arial"/>
          <w:color w:val="000000"/>
          <w:sz w:val="21"/>
          <w:szCs w:val="21"/>
          <w:lang w:eastAsia="ru-RU"/>
        </w:rPr>
        <w:t>Чудакова</w:t>
      </w:r>
      <w:proofErr w:type="spellEnd"/>
      <w:r w:rsidRPr="0030712E">
        <w:rPr>
          <w:rFonts w:ascii="Arial" w:eastAsia="Times New Roman" w:hAnsi="Arial" w:cs="Arial"/>
          <w:color w:val="000000"/>
          <w:sz w:val="21"/>
          <w:szCs w:val="21"/>
          <w:lang w:eastAsia="ru-RU"/>
        </w:rPr>
        <w:t xml:space="preserve"> И.О. Заболевание зубов и полости рта.-1998.</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Нагих, А.В. Эффективность </w:t>
      </w:r>
      <w:proofErr w:type="spellStart"/>
      <w:r w:rsidRPr="0030712E">
        <w:rPr>
          <w:rFonts w:ascii="Arial" w:eastAsia="Times New Roman" w:hAnsi="Arial" w:cs="Arial"/>
          <w:color w:val="000000"/>
          <w:sz w:val="21"/>
          <w:szCs w:val="21"/>
          <w:lang w:eastAsia="ru-RU"/>
        </w:rPr>
        <w:t>электрохирургии</w:t>
      </w:r>
      <w:proofErr w:type="spellEnd"/>
      <w:r w:rsidRPr="0030712E">
        <w:rPr>
          <w:rFonts w:ascii="Arial" w:eastAsia="Times New Roman" w:hAnsi="Arial" w:cs="Arial"/>
          <w:color w:val="000000"/>
          <w:sz w:val="21"/>
          <w:szCs w:val="21"/>
          <w:lang w:eastAsia="ru-RU"/>
        </w:rPr>
        <w:t xml:space="preserve"> в лечении перикоронита и гиперпластических образований слизистой оболочки полости рта: </w:t>
      </w:r>
      <w:proofErr w:type="spellStart"/>
      <w:r w:rsidRPr="0030712E">
        <w:rPr>
          <w:rFonts w:ascii="Arial" w:eastAsia="Times New Roman" w:hAnsi="Arial" w:cs="Arial"/>
          <w:color w:val="000000"/>
          <w:sz w:val="21"/>
          <w:szCs w:val="21"/>
          <w:lang w:eastAsia="ru-RU"/>
        </w:rPr>
        <w:t>дисс</w:t>
      </w:r>
      <w:proofErr w:type="spellEnd"/>
      <w:r w:rsidRPr="0030712E">
        <w:rPr>
          <w:rFonts w:ascii="Arial" w:eastAsia="Times New Roman" w:hAnsi="Arial" w:cs="Arial"/>
          <w:color w:val="000000"/>
          <w:sz w:val="21"/>
          <w:szCs w:val="21"/>
          <w:lang w:eastAsia="ru-RU"/>
        </w:rPr>
        <w:t>. …канд. Мед</w:t>
      </w:r>
      <w:proofErr w:type="gramStart"/>
      <w:r w:rsidRPr="0030712E">
        <w:rPr>
          <w:rFonts w:ascii="Arial" w:eastAsia="Times New Roman" w:hAnsi="Arial" w:cs="Arial"/>
          <w:color w:val="000000"/>
          <w:sz w:val="21"/>
          <w:szCs w:val="21"/>
          <w:lang w:eastAsia="ru-RU"/>
        </w:rPr>
        <w:t>.</w:t>
      </w:r>
      <w:proofErr w:type="gramEnd"/>
      <w:r w:rsidRPr="0030712E">
        <w:rPr>
          <w:rFonts w:ascii="Arial" w:eastAsia="Times New Roman" w:hAnsi="Arial" w:cs="Arial"/>
          <w:color w:val="000000"/>
          <w:sz w:val="21"/>
          <w:szCs w:val="21"/>
          <w:lang w:eastAsia="ru-RU"/>
        </w:rPr>
        <w:t xml:space="preserve"> </w:t>
      </w:r>
      <w:proofErr w:type="gramStart"/>
      <w:r w:rsidRPr="0030712E">
        <w:rPr>
          <w:rFonts w:ascii="Arial" w:eastAsia="Times New Roman" w:hAnsi="Arial" w:cs="Arial"/>
          <w:color w:val="000000"/>
          <w:sz w:val="21"/>
          <w:szCs w:val="21"/>
          <w:lang w:eastAsia="ru-RU"/>
        </w:rPr>
        <w:t>н</w:t>
      </w:r>
      <w:proofErr w:type="gramEnd"/>
      <w:r w:rsidRPr="0030712E">
        <w:rPr>
          <w:rFonts w:ascii="Arial" w:eastAsia="Times New Roman" w:hAnsi="Arial" w:cs="Arial"/>
          <w:color w:val="000000"/>
          <w:sz w:val="21"/>
          <w:szCs w:val="21"/>
          <w:lang w:eastAsia="ru-RU"/>
        </w:rPr>
        <w:t>аук: 14.00.21 / Нагих А.В.- Омск, 2007.- 124 с.</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Национальный стандарт РФ ГОСТ </w:t>
      </w:r>
      <w:proofErr w:type="gramStart"/>
      <w:r w:rsidRPr="0030712E">
        <w:rPr>
          <w:rFonts w:ascii="Arial" w:eastAsia="Times New Roman" w:hAnsi="Arial" w:cs="Arial"/>
          <w:color w:val="000000"/>
          <w:sz w:val="21"/>
          <w:szCs w:val="21"/>
          <w:lang w:eastAsia="ru-RU"/>
        </w:rPr>
        <w:t>Р</w:t>
      </w:r>
      <w:proofErr w:type="gramEnd"/>
      <w:r w:rsidRPr="0030712E">
        <w:rPr>
          <w:rFonts w:ascii="Arial" w:eastAsia="Times New Roman" w:hAnsi="Arial" w:cs="Arial"/>
          <w:color w:val="000000"/>
          <w:sz w:val="21"/>
          <w:szCs w:val="21"/>
          <w:lang w:eastAsia="ru-RU"/>
        </w:rPr>
        <w:t xml:space="preserve"> 56034-2014"Клинические рекомендации (протоколы лечения). Общие положения</w:t>
      </w:r>
      <w:proofErr w:type="gramStart"/>
      <w:r w:rsidRPr="0030712E">
        <w:rPr>
          <w:rFonts w:ascii="Arial" w:eastAsia="Times New Roman" w:hAnsi="Arial" w:cs="Arial"/>
          <w:color w:val="000000"/>
          <w:sz w:val="21"/>
          <w:szCs w:val="21"/>
          <w:lang w:eastAsia="ru-RU"/>
        </w:rPr>
        <w:t>"(</w:t>
      </w:r>
      <w:proofErr w:type="gramEnd"/>
      <w:r w:rsidRPr="0030712E">
        <w:rPr>
          <w:rFonts w:ascii="Arial" w:eastAsia="Times New Roman" w:hAnsi="Arial" w:cs="Arial"/>
          <w:color w:val="000000"/>
          <w:sz w:val="21"/>
          <w:szCs w:val="21"/>
          <w:lang w:eastAsia="ru-RU"/>
        </w:rPr>
        <w:t>утв. приказом Федерального агентства по техническому регулированию и метрологии Российской Федерации от 04.06.2014 г. N 503-ст).-</w:t>
      </w:r>
      <w:proofErr w:type="spellStart"/>
      <w:r w:rsidRPr="0030712E">
        <w:rPr>
          <w:rFonts w:ascii="Arial" w:eastAsia="Times New Roman" w:hAnsi="Arial" w:cs="Arial"/>
          <w:color w:val="000000"/>
          <w:sz w:val="21"/>
          <w:szCs w:val="21"/>
          <w:lang w:eastAsia="ru-RU"/>
        </w:rPr>
        <w:t>М:Стандартформ</w:t>
      </w:r>
      <w:proofErr w:type="spellEnd"/>
      <w:r w:rsidRPr="0030712E">
        <w:rPr>
          <w:rFonts w:ascii="Arial" w:eastAsia="Times New Roman" w:hAnsi="Arial" w:cs="Arial"/>
          <w:color w:val="000000"/>
          <w:sz w:val="21"/>
          <w:szCs w:val="21"/>
          <w:lang w:eastAsia="ru-RU"/>
        </w:rPr>
        <w:t>, 2014.-17с.</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26.10.2012 г. № 1074.</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Постановление Правительства Российской Федерации «О мерах по стабилизации и развитию здравоохранения и медицинской науки в Российской Федерации» от </w:t>
      </w:r>
      <w:r w:rsidRPr="0030712E">
        <w:rPr>
          <w:rFonts w:ascii="Arial" w:eastAsia="Times New Roman" w:hAnsi="Arial" w:cs="Arial"/>
          <w:color w:val="000000"/>
          <w:sz w:val="21"/>
          <w:szCs w:val="21"/>
          <w:lang w:eastAsia="ru-RU"/>
        </w:rPr>
        <w:lastRenderedPageBreak/>
        <w:t>05.ноября 1997 г. № 1387 (Собрание законодательства Российской Федерации, 1997, № 46, ст. 5312).</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Приказ </w:t>
      </w:r>
      <w:proofErr w:type="spellStart"/>
      <w:r w:rsidRPr="0030712E">
        <w:rPr>
          <w:rFonts w:ascii="Arial" w:eastAsia="Times New Roman" w:hAnsi="Arial" w:cs="Arial"/>
          <w:color w:val="000000"/>
          <w:sz w:val="21"/>
          <w:szCs w:val="21"/>
          <w:lang w:eastAsia="ru-RU"/>
        </w:rPr>
        <w:t>Миинздравсоцразвития</w:t>
      </w:r>
      <w:proofErr w:type="spellEnd"/>
      <w:r w:rsidRPr="0030712E">
        <w:rPr>
          <w:rFonts w:ascii="Arial" w:eastAsia="Times New Roman" w:hAnsi="Arial" w:cs="Arial"/>
          <w:color w:val="000000"/>
          <w:sz w:val="21"/>
          <w:szCs w:val="21"/>
          <w:lang w:eastAsia="ru-RU"/>
        </w:rPr>
        <w:t xml:space="preserve"> России «Об утверждении Порядка оказания медицинской помощи взрослому населению при стоматологических заболеваниях» от 07.12.2011 г.№1496н.</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 xml:space="preserve">Приказ </w:t>
      </w:r>
      <w:proofErr w:type="spellStart"/>
      <w:r w:rsidRPr="0030712E">
        <w:rPr>
          <w:rFonts w:ascii="Arial" w:eastAsia="Times New Roman" w:hAnsi="Arial" w:cs="Arial"/>
          <w:color w:val="000000"/>
          <w:sz w:val="21"/>
          <w:szCs w:val="21"/>
          <w:lang w:eastAsia="ru-RU"/>
        </w:rPr>
        <w:t>Минздравсоцразвития</w:t>
      </w:r>
      <w:proofErr w:type="spellEnd"/>
      <w:r w:rsidRPr="0030712E">
        <w:rPr>
          <w:rFonts w:ascii="Arial" w:eastAsia="Times New Roman" w:hAnsi="Arial" w:cs="Arial"/>
          <w:color w:val="000000"/>
          <w:sz w:val="21"/>
          <w:szCs w:val="21"/>
          <w:lang w:eastAsia="ru-RU"/>
        </w:rPr>
        <w:t xml:space="preserve"> России «Об утверждении номенклатуры медицинских услуг» от 27. декабря 2011 г. № 1664н.</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Робустова Т.Г. Хирургическая стоматология.-2001.</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Робустова Т.Г. Хирургическая стоматология.-2010.</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Тимофеев А.А. Основы челюстно-лицевой хирургии.-2007.</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30712E">
        <w:rPr>
          <w:rFonts w:ascii="Arial" w:eastAsia="Times New Roman" w:hAnsi="Arial" w:cs="Arial"/>
          <w:color w:val="000000"/>
          <w:sz w:val="21"/>
          <w:szCs w:val="21"/>
          <w:lang w:eastAsia="ru-RU"/>
        </w:rPr>
        <w:t>Федеральный закон «Об основах охраны здоровья граждан в Российской Федерации» от 21.11.2011 г. №323-ФЗ (Собрание законодательства Российской Федерации, 2011, №48, ст. 6724).</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Шалумов</w:t>
      </w:r>
      <w:proofErr w:type="spellEnd"/>
      <w:r w:rsidRPr="0030712E">
        <w:rPr>
          <w:rFonts w:ascii="Arial" w:eastAsia="Times New Roman" w:hAnsi="Arial" w:cs="Arial"/>
          <w:color w:val="000000"/>
          <w:sz w:val="21"/>
          <w:szCs w:val="21"/>
          <w:lang w:eastAsia="ru-RU"/>
        </w:rPr>
        <w:t xml:space="preserve"> А.З. Лечение контрактуры височно-нижнечелюстного сустава, </w:t>
      </w:r>
      <w:proofErr w:type="spellStart"/>
      <w:r w:rsidRPr="0030712E">
        <w:rPr>
          <w:rFonts w:ascii="Arial" w:eastAsia="Times New Roman" w:hAnsi="Arial" w:cs="Arial"/>
          <w:color w:val="000000"/>
          <w:sz w:val="21"/>
          <w:szCs w:val="21"/>
          <w:lang w:eastAsia="ru-RU"/>
        </w:rPr>
        <w:t>развившейся</w:t>
      </w:r>
      <w:proofErr w:type="spellEnd"/>
      <w:r w:rsidRPr="0030712E">
        <w:rPr>
          <w:rFonts w:ascii="Arial" w:eastAsia="Times New Roman" w:hAnsi="Arial" w:cs="Arial"/>
          <w:color w:val="000000"/>
          <w:sz w:val="21"/>
          <w:szCs w:val="21"/>
          <w:lang w:eastAsia="ru-RU"/>
        </w:rPr>
        <w:t xml:space="preserve"> вследствие сочетанной черепно-лицевой травмы/ А.З. </w:t>
      </w:r>
      <w:proofErr w:type="spellStart"/>
      <w:r w:rsidRPr="0030712E">
        <w:rPr>
          <w:rFonts w:ascii="Arial" w:eastAsia="Times New Roman" w:hAnsi="Arial" w:cs="Arial"/>
          <w:color w:val="000000"/>
          <w:sz w:val="21"/>
          <w:szCs w:val="21"/>
          <w:lang w:eastAsia="ru-RU"/>
        </w:rPr>
        <w:t>Шалумов</w:t>
      </w:r>
      <w:proofErr w:type="spellEnd"/>
      <w:r w:rsidRPr="0030712E">
        <w:rPr>
          <w:rFonts w:ascii="Arial" w:eastAsia="Times New Roman" w:hAnsi="Arial" w:cs="Arial"/>
          <w:color w:val="000000"/>
          <w:sz w:val="21"/>
          <w:szCs w:val="21"/>
          <w:lang w:eastAsia="ru-RU"/>
        </w:rPr>
        <w:t xml:space="preserve">, А.Э. </w:t>
      </w:r>
      <w:proofErr w:type="spellStart"/>
      <w:r w:rsidRPr="0030712E">
        <w:rPr>
          <w:rFonts w:ascii="Arial" w:eastAsia="Times New Roman" w:hAnsi="Arial" w:cs="Arial"/>
          <w:color w:val="000000"/>
          <w:sz w:val="21"/>
          <w:szCs w:val="21"/>
          <w:lang w:eastAsia="ru-RU"/>
        </w:rPr>
        <w:t>Талыпов</w:t>
      </w:r>
      <w:proofErr w:type="spellEnd"/>
      <w:r w:rsidRPr="0030712E">
        <w:rPr>
          <w:rFonts w:ascii="Arial" w:eastAsia="Times New Roman" w:hAnsi="Arial" w:cs="Arial"/>
          <w:color w:val="000000"/>
          <w:sz w:val="21"/>
          <w:szCs w:val="21"/>
          <w:lang w:eastAsia="ru-RU"/>
        </w:rPr>
        <w:t xml:space="preserve"> //Нейрохирургия, № 1, 2015.-№1.-С.87-89.</w:t>
      </w:r>
    </w:p>
    <w:p w:rsidR="0030712E" w:rsidRPr="0030712E" w:rsidRDefault="0030712E" w:rsidP="0030712E">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proofErr w:type="spellStart"/>
      <w:r w:rsidRPr="0030712E">
        <w:rPr>
          <w:rFonts w:ascii="Arial" w:eastAsia="Times New Roman" w:hAnsi="Arial" w:cs="Arial"/>
          <w:color w:val="000000"/>
          <w:sz w:val="21"/>
          <w:szCs w:val="21"/>
          <w:lang w:eastAsia="ru-RU"/>
        </w:rPr>
        <w:t>Шевела</w:t>
      </w:r>
      <w:proofErr w:type="spellEnd"/>
      <w:r w:rsidRPr="0030712E">
        <w:rPr>
          <w:rFonts w:ascii="Arial" w:eastAsia="Times New Roman" w:hAnsi="Arial" w:cs="Arial"/>
          <w:color w:val="000000"/>
          <w:sz w:val="21"/>
          <w:szCs w:val="21"/>
          <w:lang w:eastAsia="ru-RU"/>
        </w:rPr>
        <w:t xml:space="preserve"> Т.В., Чижик Т. А. Хирургические методы лечения хронического перикоронита на амбулаторном приеме / //Вестник Совета молодых учёных и специалистов Челябинской области.- 2016.- № 1 (12).-Том 1.- С.52-54.</w:t>
      </w:r>
    </w:p>
    <w:p w:rsidR="001B6F2B" w:rsidRDefault="001B6F2B"/>
    <w:sectPr w:rsidR="001B6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17D39"/>
    <w:multiLevelType w:val="multilevel"/>
    <w:tmpl w:val="9716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736A3"/>
    <w:multiLevelType w:val="multilevel"/>
    <w:tmpl w:val="7444B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640286"/>
    <w:multiLevelType w:val="multilevel"/>
    <w:tmpl w:val="E3B4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C220E7"/>
    <w:multiLevelType w:val="multilevel"/>
    <w:tmpl w:val="D760F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0222FB"/>
    <w:multiLevelType w:val="multilevel"/>
    <w:tmpl w:val="4744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E798B"/>
    <w:multiLevelType w:val="multilevel"/>
    <w:tmpl w:val="28AA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CB7695"/>
    <w:multiLevelType w:val="multilevel"/>
    <w:tmpl w:val="F774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310149"/>
    <w:multiLevelType w:val="multilevel"/>
    <w:tmpl w:val="D7FEA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B555D5"/>
    <w:multiLevelType w:val="multilevel"/>
    <w:tmpl w:val="1C90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7164D5"/>
    <w:multiLevelType w:val="multilevel"/>
    <w:tmpl w:val="1236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2E50D7"/>
    <w:multiLevelType w:val="multilevel"/>
    <w:tmpl w:val="246A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CA4361"/>
    <w:multiLevelType w:val="multilevel"/>
    <w:tmpl w:val="2C3C3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263E8B"/>
    <w:multiLevelType w:val="multilevel"/>
    <w:tmpl w:val="3254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6B2D32"/>
    <w:multiLevelType w:val="multilevel"/>
    <w:tmpl w:val="21A2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11"/>
  </w:num>
  <w:num w:numId="4">
    <w:abstractNumId w:val="2"/>
  </w:num>
  <w:num w:numId="5">
    <w:abstractNumId w:val="5"/>
  </w:num>
  <w:num w:numId="6">
    <w:abstractNumId w:val="12"/>
  </w:num>
  <w:num w:numId="7">
    <w:abstractNumId w:val="6"/>
  </w:num>
  <w:num w:numId="8">
    <w:abstractNumId w:val="0"/>
  </w:num>
  <w:num w:numId="9">
    <w:abstractNumId w:val="8"/>
  </w:num>
  <w:num w:numId="10">
    <w:abstractNumId w:val="9"/>
  </w:num>
  <w:num w:numId="11">
    <w:abstractNumId w:val="1"/>
  </w:num>
  <w:num w:numId="12">
    <w:abstractNumId w:val="10"/>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2E"/>
    <w:rsid w:val="0000088F"/>
    <w:rsid w:val="00003612"/>
    <w:rsid w:val="0000366A"/>
    <w:rsid w:val="0000401E"/>
    <w:rsid w:val="00004044"/>
    <w:rsid w:val="00007CF6"/>
    <w:rsid w:val="00010345"/>
    <w:rsid w:val="00010C1D"/>
    <w:rsid w:val="00014C0F"/>
    <w:rsid w:val="00030389"/>
    <w:rsid w:val="000329FF"/>
    <w:rsid w:val="00034DA8"/>
    <w:rsid w:val="000379EC"/>
    <w:rsid w:val="00040C43"/>
    <w:rsid w:val="00043820"/>
    <w:rsid w:val="000461CB"/>
    <w:rsid w:val="00047407"/>
    <w:rsid w:val="00047F1B"/>
    <w:rsid w:val="00051347"/>
    <w:rsid w:val="000551E5"/>
    <w:rsid w:val="00064144"/>
    <w:rsid w:val="00064E47"/>
    <w:rsid w:val="0007132A"/>
    <w:rsid w:val="0007143F"/>
    <w:rsid w:val="00072040"/>
    <w:rsid w:val="0007610C"/>
    <w:rsid w:val="000811AD"/>
    <w:rsid w:val="00083A56"/>
    <w:rsid w:val="000856BA"/>
    <w:rsid w:val="00091255"/>
    <w:rsid w:val="0009496B"/>
    <w:rsid w:val="000A0F1A"/>
    <w:rsid w:val="000A3F24"/>
    <w:rsid w:val="000A519C"/>
    <w:rsid w:val="000A62B0"/>
    <w:rsid w:val="000B18E6"/>
    <w:rsid w:val="000B3703"/>
    <w:rsid w:val="000B4F72"/>
    <w:rsid w:val="000B5172"/>
    <w:rsid w:val="000B519C"/>
    <w:rsid w:val="000B5463"/>
    <w:rsid w:val="000B7AB6"/>
    <w:rsid w:val="000C2801"/>
    <w:rsid w:val="000C59EA"/>
    <w:rsid w:val="000C5D64"/>
    <w:rsid w:val="000C6762"/>
    <w:rsid w:val="000C6B89"/>
    <w:rsid w:val="000D2BA9"/>
    <w:rsid w:val="000D6CB5"/>
    <w:rsid w:val="000D73CA"/>
    <w:rsid w:val="000D74BB"/>
    <w:rsid w:val="000E04EE"/>
    <w:rsid w:val="000E0602"/>
    <w:rsid w:val="000E29F3"/>
    <w:rsid w:val="000E4F30"/>
    <w:rsid w:val="000E73D2"/>
    <w:rsid w:val="000F19B4"/>
    <w:rsid w:val="000F31FF"/>
    <w:rsid w:val="000F46C2"/>
    <w:rsid w:val="000F4B8B"/>
    <w:rsid w:val="001021ED"/>
    <w:rsid w:val="001025EC"/>
    <w:rsid w:val="0010780B"/>
    <w:rsid w:val="00116A94"/>
    <w:rsid w:val="00117D38"/>
    <w:rsid w:val="00120831"/>
    <w:rsid w:val="00132B43"/>
    <w:rsid w:val="00133D6D"/>
    <w:rsid w:val="00134F61"/>
    <w:rsid w:val="0013608A"/>
    <w:rsid w:val="00137DF3"/>
    <w:rsid w:val="00140B7F"/>
    <w:rsid w:val="00142F9A"/>
    <w:rsid w:val="00144D71"/>
    <w:rsid w:val="00147AA3"/>
    <w:rsid w:val="00147D16"/>
    <w:rsid w:val="00151267"/>
    <w:rsid w:val="00151FDF"/>
    <w:rsid w:val="00156438"/>
    <w:rsid w:val="0015763E"/>
    <w:rsid w:val="00157A86"/>
    <w:rsid w:val="001720B2"/>
    <w:rsid w:val="001728BA"/>
    <w:rsid w:val="0017388A"/>
    <w:rsid w:val="00175C17"/>
    <w:rsid w:val="00175C6E"/>
    <w:rsid w:val="001764B5"/>
    <w:rsid w:val="00180397"/>
    <w:rsid w:val="00183900"/>
    <w:rsid w:val="001843DC"/>
    <w:rsid w:val="001931E9"/>
    <w:rsid w:val="00193CEB"/>
    <w:rsid w:val="00194106"/>
    <w:rsid w:val="00194602"/>
    <w:rsid w:val="00194993"/>
    <w:rsid w:val="001A0605"/>
    <w:rsid w:val="001A0C83"/>
    <w:rsid w:val="001A6FDE"/>
    <w:rsid w:val="001B276A"/>
    <w:rsid w:val="001B6F2B"/>
    <w:rsid w:val="001C0A28"/>
    <w:rsid w:val="001C0D4E"/>
    <w:rsid w:val="001C2C9E"/>
    <w:rsid w:val="001C4249"/>
    <w:rsid w:val="001C6048"/>
    <w:rsid w:val="001C7C30"/>
    <w:rsid w:val="001D3E37"/>
    <w:rsid w:val="001D52EB"/>
    <w:rsid w:val="001D62E5"/>
    <w:rsid w:val="001D6485"/>
    <w:rsid w:val="001D78BE"/>
    <w:rsid w:val="001D7E7F"/>
    <w:rsid w:val="001E0514"/>
    <w:rsid w:val="001E1045"/>
    <w:rsid w:val="001E1CCB"/>
    <w:rsid w:val="001E3E3D"/>
    <w:rsid w:val="001E5850"/>
    <w:rsid w:val="001E7B5F"/>
    <w:rsid w:val="001F032D"/>
    <w:rsid w:val="001F0987"/>
    <w:rsid w:val="001F4058"/>
    <w:rsid w:val="001F4318"/>
    <w:rsid w:val="001F70D9"/>
    <w:rsid w:val="002000E5"/>
    <w:rsid w:val="0020544E"/>
    <w:rsid w:val="002054F4"/>
    <w:rsid w:val="0020566D"/>
    <w:rsid w:val="0021192E"/>
    <w:rsid w:val="0021268F"/>
    <w:rsid w:val="00212D3E"/>
    <w:rsid w:val="00215265"/>
    <w:rsid w:val="00217703"/>
    <w:rsid w:val="00220B32"/>
    <w:rsid w:val="002228A6"/>
    <w:rsid w:val="00223ADF"/>
    <w:rsid w:val="00226C6E"/>
    <w:rsid w:val="002313C8"/>
    <w:rsid w:val="0023163C"/>
    <w:rsid w:val="002323A5"/>
    <w:rsid w:val="002367BF"/>
    <w:rsid w:val="0023757F"/>
    <w:rsid w:val="00237D31"/>
    <w:rsid w:val="00244FA1"/>
    <w:rsid w:val="00245863"/>
    <w:rsid w:val="00245EC3"/>
    <w:rsid w:val="002460C9"/>
    <w:rsid w:val="0025134C"/>
    <w:rsid w:val="00251A4A"/>
    <w:rsid w:val="00257246"/>
    <w:rsid w:val="00257BF1"/>
    <w:rsid w:val="00260718"/>
    <w:rsid w:val="00260790"/>
    <w:rsid w:val="002642E1"/>
    <w:rsid w:val="002657C5"/>
    <w:rsid w:val="00274BE6"/>
    <w:rsid w:val="002814CC"/>
    <w:rsid w:val="0028539C"/>
    <w:rsid w:val="00285E8F"/>
    <w:rsid w:val="00291769"/>
    <w:rsid w:val="00291ECA"/>
    <w:rsid w:val="00293A04"/>
    <w:rsid w:val="00293FCF"/>
    <w:rsid w:val="002962F7"/>
    <w:rsid w:val="0029744A"/>
    <w:rsid w:val="002A1BA5"/>
    <w:rsid w:val="002A3717"/>
    <w:rsid w:val="002A3C39"/>
    <w:rsid w:val="002A58D4"/>
    <w:rsid w:val="002B5B53"/>
    <w:rsid w:val="002C3B1B"/>
    <w:rsid w:val="002C5B76"/>
    <w:rsid w:val="002C6808"/>
    <w:rsid w:val="002C6965"/>
    <w:rsid w:val="002C7192"/>
    <w:rsid w:val="002C71A1"/>
    <w:rsid w:val="002C7C75"/>
    <w:rsid w:val="002C7F9F"/>
    <w:rsid w:val="002D2DA1"/>
    <w:rsid w:val="002D3B67"/>
    <w:rsid w:val="002E46E8"/>
    <w:rsid w:val="002E6694"/>
    <w:rsid w:val="002F4583"/>
    <w:rsid w:val="00300875"/>
    <w:rsid w:val="00300CDD"/>
    <w:rsid w:val="0030253E"/>
    <w:rsid w:val="00302714"/>
    <w:rsid w:val="00302C7C"/>
    <w:rsid w:val="003057E8"/>
    <w:rsid w:val="00306CBD"/>
    <w:rsid w:val="0030712E"/>
    <w:rsid w:val="00312D52"/>
    <w:rsid w:val="00313820"/>
    <w:rsid w:val="003154BA"/>
    <w:rsid w:val="00315667"/>
    <w:rsid w:val="00320EDC"/>
    <w:rsid w:val="0032610B"/>
    <w:rsid w:val="00326354"/>
    <w:rsid w:val="00333DE1"/>
    <w:rsid w:val="00333FA1"/>
    <w:rsid w:val="003352B6"/>
    <w:rsid w:val="003355B6"/>
    <w:rsid w:val="00335DB9"/>
    <w:rsid w:val="00345194"/>
    <w:rsid w:val="00345C08"/>
    <w:rsid w:val="00351EFE"/>
    <w:rsid w:val="00353945"/>
    <w:rsid w:val="00353A4C"/>
    <w:rsid w:val="00361914"/>
    <w:rsid w:val="00366E17"/>
    <w:rsid w:val="00370163"/>
    <w:rsid w:val="00370B9D"/>
    <w:rsid w:val="00377A6E"/>
    <w:rsid w:val="003941D7"/>
    <w:rsid w:val="00396734"/>
    <w:rsid w:val="003A09BB"/>
    <w:rsid w:val="003A0A08"/>
    <w:rsid w:val="003A133C"/>
    <w:rsid w:val="003A4E49"/>
    <w:rsid w:val="003A57DF"/>
    <w:rsid w:val="003A6DBF"/>
    <w:rsid w:val="003B090D"/>
    <w:rsid w:val="003B387E"/>
    <w:rsid w:val="003C2359"/>
    <w:rsid w:val="003C2F9B"/>
    <w:rsid w:val="003C4017"/>
    <w:rsid w:val="003C4061"/>
    <w:rsid w:val="003C48F6"/>
    <w:rsid w:val="003C5A05"/>
    <w:rsid w:val="003C6D89"/>
    <w:rsid w:val="003D0A90"/>
    <w:rsid w:val="003D1973"/>
    <w:rsid w:val="003D213D"/>
    <w:rsid w:val="003E050F"/>
    <w:rsid w:val="003E4042"/>
    <w:rsid w:val="003F0EEF"/>
    <w:rsid w:val="003F2241"/>
    <w:rsid w:val="003F31BE"/>
    <w:rsid w:val="003F5AA5"/>
    <w:rsid w:val="003F6BD5"/>
    <w:rsid w:val="0040003D"/>
    <w:rsid w:val="00401E14"/>
    <w:rsid w:val="00402EB3"/>
    <w:rsid w:val="00405274"/>
    <w:rsid w:val="004057B3"/>
    <w:rsid w:val="00411099"/>
    <w:rsid w:val="00412467"/>
    <w:rsid w:val="004240D1"/>
    <w:rsid w:val="004242EB"/>
    <w:rsid w:val="00425469"/>
    <w:rsid w:val="004255A8"/>
    <w:rsid w:val="00425FC5"/>
    <w:rsid w:val="004269C7"/>
    <w:rsid w:val="00427209"/>
    <w:rsid w:val="00440044"/>
    <w:rsid w:val="00441E65"/>
    <w:rsid w:val="00443440"/>
    <w:rsid w:val="00451034"/>
    <w:rsid w:val="00451EE7"/>
    <w:rsid w:val="004545D3"/>
    <w:rsid w:val="00455538"/>
    <w:rsid w:val="00455F81"/>
    <w:rsid w:val="004568D0"/>
    <w:rsid w:val="0046020F"/>
    <w:rsid w:val="0046027F"/>
    <w:rsid w:val="00470ED9"/>
    <w:rsid w:val="00471339"/>
    <w:rsid w:val="004749A0"/>
    <w:rsid w:val="004749A1"/>
    <w:rsid w:val="00480AC7"/>
    <w:rsid w:val="004816D5"/>
    <w:rsid w:val="004829E7"/>
    <w:rsid w:val="00487A3C"/>
    <w:rsid w:val="00491E38"/>
    <w:rsid w:val="00495D9D"/>
    <w:rsid w:val="004A2068"/>
    <w:rsid w:val="004A246C"/>
    <w:rsid w:val="004B0467"/>
    <w:rsid w:val="004B1434"/>
    <w:rsid w:val="004B1CF1"/>
    <w:rsid w:val="004B3F67"/>
    <w:rsid w:val="004B7AA4"/>
    <w:rsid w:val="004C4349"/>
    <w:rsid w:val="004C4489"/>
    <w:rsid w:val="004D5DB6"/>
    <w:rsid w:val="004E0556"/>
    <w:rsid w:val="004E11D9"/>
    <w:rsid w:val="004E21C6"/>
    <w:rsid w:val="004E255C"/>
    <w:rsid w:val="004E34DE"/>
    <w:rsid w:val="004E5F38"/>
    <w:rsid w:val="004E6990"/>
    <w:rsid w:val="004F0056"/>
    <w:rsid w:val="004F0378"/>
    <w:rsid w:val="004F137E"/>
    <w:rsid w:val="004F1E65"/>
    <w:rsid w:val="004F3738"/>
    <w:rsid w:val="004F42B6"/>
    <w:rsid w:val="00503EB2"/>
    <w:rsid w:val="00507EF5"/>
    <w:rsid w:val="005211CD"/>
    <w:rsid w:val="00521B42"/>
    <w:rsid w:val="00532319"/>
    <w:rsid w:val="00532BC8"/>
    <w:rsid w:val="00533BF4"/>
    <w:rsid w:val="00535B81"/>
    <w:rsid w:val="0053615F"/>
    <w:rsid w:val="0053790B"/>
    <w:rsid w:val="005403CC"/>
    <w:rsid w:val="0054726E"/>
    <w:rsid w:val="00552940"/>
    <w:rsid w:val="005544F1"/>
    <w:rsid w:val="005545BF"/>
    <w:rsid w:val="005551B5"/>
    <w:rsid w:val="0056139A"/>
    <w:rsid w:val="00564352"/>
    <w:rsid w:val="0056595C"/>
    <w:rsid w:val="005739D9"/>
    <w:rsid w:val="005756BF"/>
    <w:rsid w:val="005772D3"/>
    <w:rsid w:val="00580B0F"/>
    <w:rsid w:val="00586D68"/>
    <w:rsid w:val="00587BEC"/>
    <w:rsid w:val="005929D8"/>
    <w:rsid w:val="005A399B"/>
    <w:rsid w:val="005A4DC4"/>
    <w:rsid w:val="005A5E62"/>
    <w:rsid w:val="005A677E"/>
    <w:rsid w:val="005B05E1"/>
    <w:rsid w:val="005B436E"/>
    <w:rsid w:val="005C03F3"/>
    <w:rsid w:val="005C065F"/>
    <w:rsid w:val="005C5737"/>
    <w:rsid w:val="005C61CE"/>
    <w:rsid w:val="005C630E"/>
    <w:rsid w:val="005C6807"/>
    <w:rsid w:val="005D02BD"/>
    <w:rsid w:val="005D3A0B"/>
    <w:rsid w:val="005D3C65"/>
    <w:rsid w:val="005D5C16"/>
    <w:rsid w:val="005E2025"/>
    <w:rsid w:val="005E4D9A"/>
    <w:rsid w:val="005F0131"/>
    <w:rsid w:val="005F1AA9"/>
    <w:rsid w:val="005F211B"/>
    <w:rsid w:val="005F30A7"/>
    <w:rsid w:val="005F5663"/>
    <w:rsid w:val="005F680E"/>
    <w:rsid w:val="00602FAC"/>
    <w:rsid w:val="00603339"/>
    <w:rsid w:val="00604A80"/>
    <w:rsid w:val="0060566C"/>
    <w:rsid w:val="00610F33"/>
    <w:rsid w:val="00613418"/>
    <w:rsid w:val="006175ED"/>
    <w:rsid w:val="00617826"/>
    <w:rsid w:val="006178BD"/>
    <w:rsid w:val="00622015"/>
    <w:rsid w:val="0062529D"/>
    <w:rsid w:val="00625AFD"/>
    <w:rsid w:val="00630C48"/>
    <w:rsid w:val="00631476"/>
    <w:rsid w:val="00632DAD"/>
    <w:rsid w:val="00634879"/>
    <w:rsid w:val="00640267"/>
    <w:rsid w:val="006433FD"/>
    <w:rsid w:val="006444C5"/>
    <w:rsid w:val="00644754"/>
    <w:rsid w:val="006449A6"/>
    <w:rsid w:val="006465D3"/>
    <w:rsid w:val="00646E15"/>
    <w:rsid w:val="00647549"/>
    <w:rsid w:val="00650437"/>
    <w:rsid w:val="006517A5"/>
    <w:rsid w:val="00654B89"/>
    <w:rsid w:val="00654FBD"/>
    <w:rsid w:val="006554AF"/>
    <w:rsid w:val="00656A13"/>
    <w:rsid w:val="00666097"/>
    <w:rsid w:val="00680172"/>
    <w:rsid w:val="00680574"/>
    <w:rsid w:val="006806E7"/>
    <w:rsid w:val="00680784"/>
    <w:rsid w:val="00680860"/>
    <w:rsid w:val="00680B01"/>
    <w:rsid w:val="00682080"/>
    <w:rsid w:val="0068771D"/>
    <w:rsid w:val="00690790"/>
    <w:rsid w:val="00691744"/>
    <w:rsid w:val="0069398E"/>
    <w:rsid w:val="006978E7"/>
    <w:rsid w:val="00697A16"/>
    <w:rsid w:val="006A217F"/>
    <w:rsid w:val="006A24FD"/>
    <w:rsid w:val="006A33BC"/>
    <w:rsid w:val="006A3748"/>
    <w:rsid w:val="006A4DE9"/>
    <w:rsid w:val="006A65C6"/>
    <w:rsid w:val="006C3B20"/>
    <w:rsid w:val="006D6B78"/>
    <w:rsid w:val="006E5EF4"/>
    <w:rsid w:val="006E64CA"/>
    <w:rsid w:val="006E6BA7"/>
    <w:rsid w:val="006F02A9"/>
    <w:rsid w:val="006F0737"/>
    <w:rsid w:val="006F1160"/>
    <w:rsid w:val="006F18E6"/>
    <w:rsid w:val="006F1E1F"/>
    <w:rsid w:val="006F3D5C"/>
    <w:rsid w:val="00703277"/>
    <w:rsid w:val="00703492"/>
    <w:rsid w:val="00710DE1"/>
    <w:rsid w:val="00711A27"/>
    <w:rsid w:val="007128B0"/>
    <w:rsid w:val="00713090"/>
    <w:rsid w:val="00714D16"/>
    <w:rsid w:val="00715B38"/>
    <w:rsid w:val="00716209"/>
    <w:rsid w:val="00722247"/>
    <w:rsid w:val="00723203"/>
    <w:rsid w:val="00723FFC"/>
    <w:rsid w:val="00725F67"/>
    <w:rsid w:val="007260A3"/>
    <w:rsid w:val="00730378"/>
    <w:rsid w:val="00732D57"/>
    <w:rsid w:val="00733BFE"/>
    <w:rsid w:val="00734AA0"/>
    <w:rsid w:val="00741816"/>
    <w:rsid w:val="00743F5E"/>
    <w:rsid w:val="007469C8"/>
    <w:rsid w:val="00746CF7"/>
    <w:rsid w:val="00750BB6"/>
    <w:rsid w:val="00751952"/>
    <w:rsid w:val="00754E54"/>
    <w:rsid w:val="00760284"/>
    <w:rsid w:val="00762BD4"/>
    <w:rsid w:val="007659CC"/>
    <w:rsid w:val="0077519D"/>
    <w:rsid w:val="00775F9D"/>
    <w:rsid w:val="00776D3B"/>
    <w:rsid w:val="00786321"/>
    <w:rsid w:val="0079028F"/>
    <w:rsid w:val="0079216A"/>
    <w:rsid w:val="00794D89"/>
    <w:rsid w:val="007972C0"/>
    <w:rsid w:val="007A009D"/>
    <w:rsid w:val="007A1808"/>
    <w:rsid w:val="007A3768"/>
    <w:rsid w:val="007A673B"/>
    <w:rsid w:val="007B0B47"/>
    <w:rsid w:val="007B3BB1"/>
    <w:rsid w:val="007B5906"/>
    <w:rsid w:val="007B6CD5"/>
    <w:rsid w:val="007C1737"/>
    <w:rsid w:val="007C2905"/>
    <w:rsid w:val="007C3F0C"/>
    <w:rsid w:val="007E19C0"/>
    <w:rsid w:val="007E1D69"/>
    <w:rsid w:val="007E6843"/>
    <w:rsid w:val="007F107D"/>
    <w:rsid w:val="007F116D"/>
    <w:rsid w:val="008048AB"/>
    <w:rsid w:val="0081657F"/>
    <w:rsid w:val="008169EA"/>
    <w:rsid w:val="00820183"/>
    <w:rsid w:val="008225D5"/>
    <w:rsid w:val="00822B93"/>
    <w:rsid w:val="008273CD"/>
    <w:rsid w:val="00827C73"/>
    <w:rsid w:val="008302B8"/>
    <w:rsid w:val="00830D73"/>
    <w:rsid w:val="00832E0C"/>
    <w:rsid w:val="008330F7"/>
    <w:rsid w:val="0083447A"/>
    <w:rsid w:val="00834B2F"/>
    <w:rsid w:val="00840DCD"/>
    <w:rsid w:val="00842D74"/>
    <w:rsid w:val="00843C22"/>
    <w:rsid w:val="00844E97"/>
    <w:rsid w:val="00847EBD"/>
    <w:rsid w:val="008501A9"/>
    <w:rsid w:val="00850657"/>
    <w:rsid w:val="008509CE"/>
    <w:rsid w:val="00851A3B"/>
    <w:rsid w:val="00863696"/>
    <w:rsid w:val="0086470A"/>
    <w:rsid w:val="0086637F"/>
    <w:rsid w:val="00870E39"/>
    <w:rsid w:val="00870F0F"/>
    <w:rsid w:val="00870F44"/>
    <w:rsid w:val="00871CCB"/>
    <w:rsid w:val="00872B6F"/>
    <w:rsid w:val="008734E3"/>
    <w:rsid w:val="00873C93"/>
    <w:rsid w:val="0087740F"/>
    <w:rsid w:val="008774A1"/>
    <w:rsid w:val="0087782A"/>
    <w:rsid w:val="00880018"/>
    <w:rsid w:val="00887FCF"/>
    <w:rsid w:val="00894B85"/>
    <w:rsid w:val="008A2B41"/>
    <w:rsid w:val="008B0696"/>
    <w:rsid w:val="008B3AEF"/>
    <w:rsid w:val="008B4393"/>
    <w:rsid w:val="008B6732"/>
    <w:rsid w:val="008C14DC"/>
    <w:rsid w:val="008C2B00"/>
    <w:rsid w:val="008D02F9"/>
    <w:rsid w:val="008D0CE3"/>
    <w:rsid w:val="008D31D5"/>
    <w:rsid w:val="008D6825"/>
    <w:rsid w:val="008E3B60"/>
    <w:rsid w:val="008F4C50"/>
    <w:rsid w:val="008F5F20"/>
    <w:rsid w:val="009013ED"/>
    <w:rsid w:val="00902247"/>
    <w:rsid w:val="00906806"/>
    <w:rsid w:val="00910F09"/>
    <w:rsid w:val="00911180"/>
    <w:rsid w:val="009129D0"/>
    <w:rsid w:val="009252AE"/>
    <w:rsid w:val="00927C15"/>
    <w:rsid w:val="00931694"/>
    <w:rsid w:val="00932AC2"/>
    <w:rsid w:val="00932FF0"/>
    <w:rsid w:val="00943172"/>
    <w:rsid w:val="009453DB"/>
    <w:rsid w:val="00946B31"/>
    <w:rsid w:val="00951BAE"/>
    <w:rsid w:val="00952BC3"/>
    <w:rsid w:val="00953E27"/>
    <w:rsid w:val="0096449C"/>
    <w:rsid w:val="00967E15"/>
    <w:rsid w:val="00971108"/>
    <w:rsid w:val="00977F78"/>
    <w:rsid w:val="0098305F"/>
    <w:rsid w:val="0098341F"/>
    <w:rsid w:val="00990666"/>
    <w:rsid w:val="009A206E"/>
    <w:rsid w:val="009A56B2"/>
    <w:rsid w:val="009B1A00"/>
    <w:rsid w:val="009B53CD"/>
    <w:rsid w:val="009B6015"/>
    <w:rsid w:val="009B74CE"/>
    <w:rsid w:val="009C22D6"/>
    <w:rsid w:val="009C7B54"/>
    <w:rsid w:val="009D2999"/>
    <w:rsid w:val="009F0BDC"/>
    <w:rsid w:val="009F1090"/>
    <w:rsid w:val="009F24B6"/>
    <w:rsid w:val="009F7011"/>
    <w:rsid w:val="00A00D04"/>
    <w:rsid w:val="00A013DB"/>
    <w:rsid w:val="00A0441E"/>
    <w:rsid w:val="00A04DFA"/>
    <w:rsid w:val="00A05EFE"/>
    <w:rsid w:val="00A2284D"/>
    <w:rsid w:val="00A273EF"/>
    <w:rsid w:val="00A34DEB"/>
    <w:rsid w:val="00A36329"/>
    <w:rsid w:val="00A37384"/>
    <w:rsid w:val="00A41891"/>
    <w:rsid w:val="00A457D2"/>
    <w:rsid w:val="00A45C01"/>
    <w:rsid w:val="00A500F2"/>
    <w:rsid w:val="00A5039A"/>
    <w:rsid w:val="00A60663"/>
    <w:rsid w:val="00A6327E"/>
    <w:rsid w:val="00A63B6C"/>
    <w:rsid w:val="00A65D0A"/>
    <w:rsid w:val="00A66612"/>
    <w:rsid w:val="00A671F0"/>
    <w:rsid w:val="00A72EF1"/>
    <w:rsid w:val="00A73640"/>
    <w:rsid w:val="00A7427F"/>
    <w:rsid w:val="00A8289F"/>
    <w:rsid w:val="00A84B11"/>
    <w:rsid w:val="00A879C5"/>
    <w:rsid w:val="00A95934"/>
    <w:rsid w:val="00A96449"/>
    <w:rsid w:val="00AA7C95"/>
    <w:rsid w:val="00AB00AF"/>
    <w:rsid w:val="00AB054B"/>
    <w:rsid w:val="00AB0BF9"/>
    <w:rsid w:val="00AB3F87"/>
    <w:rsid w:val="00AB516E"/>
    <w:rsid w:val="00AB5789"/>
    <w:rsid w:val="00AB7AD1"/>
    <w:rsid w:val="00AC0833"/>
    <w:rsid w:val="00AC61C7"/>
    <w:rsid w:val="00AD019D"/>
    <w:rsid w:val="00AE63E8"/>
    <w:rsid w:val="00AE6A50"/>
    <w:rsid w:val="00AE6D5D"/>
    <w:rsid w:val="00AF2243"/>
    <w:rsid w:val="00AF3259"/>
    <w:rsid w:val="00AF5981"/>
    <w:rsid w:val="00AF7274"/>
    <w:rsid w:val="00B00343"/>
    <w:rsid w:val="00B00D06"/>
    <w:rsid w:val="00B019D4"/>
    <w:rsid w:val="00B06CAB"/>
    <w:rsid w:val="00B07FE5"/>
    <w:rsid w:val="00B1144D"/>
    <w:rsid w:val="00B14354"/>
    <w:rsid w:val="00B15E6A"/>
    <w:rsid w:val="00B16FF3"/>
    <w:rsid w:val="00B21681"/>
    <w:rsid w:val="00B22986"/>
    <w:rsid w:val="00B24FE9"/>
    <w:rsid w:val="00B32956"/>
    <w:rsid w:val="00B339E8"/>
    <w:rsid w:val="00B355F1"/>
    <w:rsid w:val="00B37597"/>
    <w:rsid w:val="00B40D0A"/>
    <w:rsid w:val="00B42530"/>
    <w:rsid w:val="00B42C15"/>
    <w:rsid w:val="00B470F8"/>
    <w:rsid w:val="00B52DF2"/>
    <w:rsid w:val="00B538DC"/>
    <w:rsid w:val="00B56A93"/>
    <w:rsid w:val="00B57E6C"/>
    <w:rsid w:val="00B61A0E"/>
    <w:rsid w:val="00B62964"/>
    <w:rsid w:val="00B70B84"/>
    <w:rsid w:val="00B71148"/>
    <w:rsid w:val="00B7115C"/>
    <w:rsid w:val="00B74FDB"/>
    <w:rsid w:val="00B83746"/>
    <w:rsid w:val="00B83A1B"/>
    <w:rsid w:val="00B933D8"/>
    <w:rsid w:val="00B93452"/>
    <w:rsid w:val="00B93567"/>
    <w:rsid w:val="00BA0363"/>
    <w:rsid w:val="00BA4F21"/>
    <w:rsid w:val="00BA5743"/>
    <w:rsid w:val="00BA5CE7"/>
    <w:rsid w:val="00BA66F2"/>
    <w:rsid w:val="00BA717C"/>
    <w:rsid w:val="00BB12EE"/>
    <w:rsid w:val="00BB2093"/>
    <w:rsid w:val="00BC13B7"/>
    <w:rsid w:val="00BC2836"/>
    <w:rsid w:val="00BC32BC"/>
    <w:rsid w:val="00BC383E"/>
    <w:rsid w:val="00BC4A91"/>
    <w:rsid w:val="00BD0A67"/>
    <w:rsid w:val="00BD2A3E"/>
    <w:rsid w:val="00BE055F"/>
    <w:rsid w:val="00BE247B"/>
    <w:rsid w:val="00BF0479"/>
    <w:rsid w:val="00BF23C5"/>
    <w:rsid w:val="00BF7AA2"/>
    <w:rsid w:val="00BF7F17"/>
    <w:rsid w:val="00C01D5F"/>
    <w:rsid w:val="00C03994"/>
    <w:rsid w:val="00C10842"/>
    <w:rsid w:val="00C10BAB"/>
    <w:rsid w:val="00C111C7"/>
    <w:rsid w:val="00C124E6"/>
    <w:rsid w:val="00C1310C"/>
    <w:rsid w:val="00C14C2D"/>
    <w:rsid w:val="00C155C9"/>
    <w:rsid w:val="00C23619"/>
    <w:rsid w:val="00C24E6B"/>
    <w:rsid w:val="00C36673"/>
    <w:rsid w:val="00C41460"/>
    <w:rsid w:val="00C4246C"/>
    <w:rsid w:val="00C430C2"/>
    <w:rsid w:val="00C43325"/>
    <w:rsid w:val="00C46BEE"/>
    <w:rsid w:val="00C5053C"/>
    <w:rsid w:val="00C54996"/>
    <w:rsid w:val="00C578E2"/>
    <w:rsid w:val="00C63193"/>
    <w:rsid w:val="00C64AFE"/>
    <w:rsid w:val="00C64ED9"/>
    <w:rsid w:val="00C70527"/>
    <w:rsid w:val="00C731EA"/>
    <w:rsid w:val="00C74CE5"/>
    <w:rsid w:val="00C776F7"/>
    <w:rsid w:val="00C77E16"/>
    <w:rsid w:val="00C81FC1"/>
    <w:rsid w:val="00C83EDF"/>
    <w:rsid w:val="00C84016"/>
    <w:rsid w:val="00C8508C"/>
    <w:rsid w:val="00C85A5A"/>
    <w:rsid w:val="00C85BAD"/>
    <w:rsid w:val="00C971E0"/>
    <w:rsid w:val="00CA1FC5"/>
    <w:rsid w:val="00CA27B1"/>
    <w:rsid w:val="00CA45B2"/>
    <w:rsid w:val="00CA62D5"/>
    <w:rsid w:val="00CA7B8B"/>
    <w:rsid w:val="00CB1439"/>
    <w:rsid w:val="00CB399E"/>
    <w:rsid w:val="00CC1F74"/>
    <w:rsid w:val="00CC29EC"/>
    <w:rsid w:val="00CD110D"/>
    <w:rsid w:val="00CE33ED"/>
    <w:rsid w:val="00CE3B83"/>
    <w:rsid w:val="00CE7349"/>
    <w:rsid w:val="00CE7448"/>
    <w:rsid w:val="00CF0221"/>
    <w:rsid w:val="00CF2C11"/>
    <w:rsid w:val="00CF3FF7"/>
    <w:rsid w:val="00CF6B0B"/>
    <w:rsid w:val="00CF7751"/>
    <w:rsid w:val="00D01FD8"/>
    <w:rsid w:val="00D03584"/>
    <w:rsid w:val="00D16003"/>
    <w:rsid w:val="00D17229"/>
    <w:rsid w:val="00D20DBF"/>
    <w:rsid w:val="00D30490"/>
    <w:rsid w:val="00D32B09"/>
    <w:rsid w:val="00D34C7B"/>
    <w:rsid w:val="00D47C4D"/>
    <w:rsid w:val="00D53A14"/>
    <w:rsid w:val="00D564C4"/>
    <w:rsid w:val="00D57099"/>
    <w:rsid w:val="00D63BD6"/>
    <w:rsid w:val="00D6702D"/>
    <w:rsid w:val="00D70A3A"/>
    <w:rsid w:val="00D725E3"/>
    <w:rsid w:val="00D73021"/>
    <w:rsid w:val="00D73D38"/>
    <w:rsid w:val="00D7634E"/>
    <w:rsid w:val="00D778F8"/>
    <w:rsid w:val="00D833BB"/>
    <w:rsid w:val="00D90416"/>
    <w:rsid w:val="00D91D8F"/>
    <w:rsid w:val="00D91E96"/>
    <w:rsid w:val="00D931C4"/>
    <w:rsid w:val="00D93C46"/>
    <w:rsid w:val="00D9526B"/>
    <w:rsid w:val="00D97920"/>
    <w:rsid w:val="00DA0C68"/>
    <w:rsid w:val="00DA2898"/>
    <w:rsid w:val="00DA3236"/>
    <w:rsid w:val="00DA47D7"/>
    <w:rsid w:val="00DA4961"/>
    <w:rsid w:val="00DA6E62"/>
    <w:rsid w:val="00DB0E48"/>
    <w:rsid w:val="00DB2F88"/>
    <w:rsid w:val="00DB3AF8"/>
    <w:rsid w:val="00DB3CCC"/>
    <w:rsid w:val="00DB4303"/>
    <w:rsid w:val="00DB6555"/>
    <w:rsid w:val="00DC224B"/>
    <w:rsid w:val="00DC3EE7"/>
    <w:rsid w:val="00DC4567"/>
    <w:rsid w:val="00DC7225"/>
    <w:rsid w:val="00DD282B"/>
    <w:rsid w:val="00DD4164"/>
    <w:rsid w:val="00DE7124"/>
    <w:rsid w:val="00DE79B3"/>
    <w:rsid w:val="00DF137D"/>
    <w:rsid w:val="00DF2F6B"/>
    <w:rsid w:val="00DF3ED8"/>
    <w:rsid w:val="00DF502C"/>
    <w:rsid w:val="00DF5179"/>
    <w:rsid w:val="00E000B1"/>
    <w:rsid w:val="00E0154E"/>
    <w:rsid w:val="00E02CCE"/>
    <w:rsid w:val="00E0365E"/>
    <w:rsid w:val="00E054C1"/>
    <w:rsid w:val="00E069D2"/>
    <w:rsid w:val="00E129F6"/>
    <w:rsid w:val="00E17220"/>
    <w:rsid w:val="00E21EF3"/>
    <w:rsid w:val="00E266E9"/>
    <w:rsid w:val="00E27DF6"/>
    <w:rsid w:val="00E33397"/>
    <w:rsid w:val="00E340AF"/>
    <w:rsid w:val="00E356EE"/>
    <w:rsid w:val="00E419CA"/>
    <w:rsid w:val="00E42D83"/>
    <w:rsid w:val="00E435BE"/>
    <w:rsid w:val="00E545CE"/>
    <w:rsid w:val="00E70223"/>
    <w:rsid w:val="00E73C29"/>
    <w:rsid w:val="00E74BB7"/>
    <w:rsid w:val="00E74DF0"/>
    <w:rsid w:val="00E75DB5"/>
    <w:rsid w:val="00E77F00"/>
    <w:rsid w:val="00E81C3A"/>
    <w:rsid w:val="00E83B2A"/>
    <w:rsid w:val="00E8573E"/>
    <w:rsid w:val="00E90828"/>
    <w:rsid w:val="00E92FB7"/>
    <w:rsid w:val="00E93BD2"/>
    <w:rsid w:val="00E9532A"/>
    <w:rsid w:val="00E96F1A"/>
    <w:rsid w:val="00EA01B1"/>
    <w:rsid w:val="00EA01FC"/>
    <w:rsid w:val="00EA5382"/>
    <w:rsid w:val="00EA6B9D"/>
    <w:rsid w:val="00EA7B6A"/>
    <w:rsid w:val="00EB030A"/>
    <w:rsid w:val="00EB179A"/>
    <w:rsid w:val="00EB1D12"/>
    <w:rsid w:val="00EB400A"/>
    <w:rsid w:val="00EB7C9F"/>
    <w:rsid w:val="00EC108E"/>
    <w:rsid w:val="00EC13DA"/>
    <w:rsid w:val="00EC4DA3"/>
    <w:rsid w:val="00EC5B45"/>
    <w:rsid w:val="00ED124B"/>
    <w:rsid w:val="00ED1D8B"/>
    <w:rsid w:val="00ED2B1E"/>
    <w:rsid w:val="00ED3DC9"/>
    <w:rsid w:val="00ED3EAD"/>
    <w:rsid w:val="00ED4880"/>
    <w:rsid w:val="00ED4A8A"/>
    <w:rsid w:val="00ED74F2"/>
    <w:rsid w:val="00EE7AE8"/>
    <w:rsid w:val="00EF0A61"/>
    <w:rsid w:val="00EF11AC"/>
    <w:rsid w:val="00EF2415"/>
    <w:rsid w:val="00EF6017"/>
    <w:rsid w:val="00EF7852"/>
    <w:rsid w:val="00F00579"/>
    <w:rsid w:val="00F06D67"/>
    <w:rsid w:val="00F10BE3"/>
    <w:rsid w:val="00F10CCE"/>
    <w:rsid w:val="00F12928"/>
    <w:rsid w:val="00F1589F"/>
    <w:rsid w:val="00F16F2D"/>
    <w:rsid w:val="00F20880"/>
    <w:rsid w:val="00F22217"/>
    <w:rsid w:val="00F30C86"/>
    <w:rsid w:val="00F34B69"/>
    <w:rsid w:val="00F42E18"/>
    <w:rsid w:val="00F5131F"/>
    <w:rsid w:val="00F5292E"/>
    <w:rsid w:val="00F573B7"/>
    <w:rsid w:val="00F57897"/>
    <w:rsid w:val="00F57A65"/>
    <w:rsid w:val="00F61B92"/>
    <w:rsid w:val="00F63472"/>
    <w:rsid w:val="00F6682F"/>
    <w:rsid w:val="00F66DFA"/>
    <w:rsid w:val="00F702A6"/>
    <w:rsid w:val="00F70427"/>
    <w:rsid w:val="00F71498"/>
    <w:rsid w:val="00F73242"/>
    <w:rsid w:val="00F775A8"/>
    <w:rsid w:val="00F77742"/>
    <w:rsid w:val="00F77EB8"/>
    <w:rsid w:val="00F812BF"/>
    <w:rsid w:val="00F82487"/>
    <w:rsid w:val="00F8522E"/>
    <w:rsid w:val="00F855B6"/>
    <w:rsid w:val="00F875E0"/>
    <w:rsid w:val="00F87AA3"/>
    <w:rsid w:val="00F90C62"/>
    <w:rsid w:val="00F91DC7"/>
    <w:rsid w:val="00F92053"/>
    <w:rsid w:val="00F96F58"/>
    <w:rsid w:val="00F97E04"/>
    <w:rsid w:val="00FA20F4"/>
    <w:rsid w:val="00FA606B"/>
    <w:rsid w:val="00FA6FB9"/>
    <w:rsid w:val="00FA7035"/>
    <w:rsid w:val="00FA73D6"/>
    <w:rsid w:val="00FB03F4"/>
    <w:rsid w:val="00FB09EC"/>
    <w:rsid w:val="00FB0E62"/>
    <w:rsid w:val="00FB436A"/>
    <w:rsid w:val="00FC0C57"/>
    <w:rsid w:val="00FC5886"/>
    <w:rsid w:val="00FD2903"/>
    <w:rsid w:val="00FD34CD"/>
    <w:rsid w:val="00FD4828"/>
    <w:rsid w:val="00FD4DBE"/>
    <w:rsid w:val="00FD6F8F"/>
    <w:rsid w:val="00FE030C"/>
    <w:rsid w:val="00FE60DB"/>
    <w:rsid w:val="00FE731F"/>
    <w:rsid w:val="00FF07BD"/>
    <w:rsid w:val="00FF189A"/>
    <w:rsid w:val="00FF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71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71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071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1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71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712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07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0712E"/>
    <w:rPr>
      <w:i/>
      <w:iCs/>
    </w:rPr>
  </w:style>
  <w:style w:type="character" w:styleId="a5">
    <w:name w:val="Strong"/>
    <w:basedOn w:val="a0"/>
    <w:uiPriority w:val="22"/>
    <w:qFormat/>
    <w:rsid w:val="003071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71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71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071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1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71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712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07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0712E"/>
    <w:rPr>
      <w:i/>
      <w:iCs/>
    </w:rPr>
  </w:style>
  <w:style w:type="character" w:styleId="a5">
    <w:name w:val="Strong"/>
    <w:basedOn w:val="a0"/>
    <w:uiPriority w:val="22"/>
    <w:qFormat/>
    <w:rsid w:val="00307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0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9637</Words>
  <Characters>54932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2018-01-01T08:18:00Z</dcterms:created>
  <dcterms:modified xsi:type="dcterms:W3CDTF">2018-01-01T12:57:00Z</dcterms:modified>
</cp:coreProperties>
</file>